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34" w:rsidRDefault="00634D34" w:rsidP="00634D34">
      <w:pPr>
        <w:jc w:val="center"/>
        <w:rPr>
          <w:b/>
        </w:rPr>
      </w:pPr>
      <w:r>
        <w:rPr>
          <w:b/>
          <w:noProof/>
        </w:rPr>
        <w:drawing>
          <wp:inline distT="0" distB="0" distL="0" distR="0" wp14:anchorId="7151BB1A">
            <wp:extent cx="59055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47700"/>
                    </a:xfrm>
                    <a:prstGeom prst="rect">
                      <a:avLst/>
                    </a:prstGeom>
                    <a:noFill/>
                  </pic:spPr>
                </pic:pic>
              </a:graphicData>
            </a:graphic>
          </wp:inline>
        </w:drawing>
      </w:r>
    </w:p>
    <w:p w:rsidR="00634D34" w:rsidRDefault="00634D34" w:rsidP="00634D34">
      <w:pPr>
        <w:jc w:val="center"/>
        <w:rPr>
          <w:b/>
        </w:rPr>
      </w:pPr>
    </w:p>
    <w:p w:rsidR="00634D34" w:rsidRPr="004420B0" w:rsidRDefault="00634D34" w:rsidP="00634D34">
      <w:pPr>
        <w:jc w:val="center"/>
        <w:rPr>
          <w:b/>
        </w:rPr>
      </w:pPr>
      <w:r w:rsidRPr="004420B0">
        <w:rPr>
          <w:b/>
        </w:rPr>
        <w:t>МУНИЦИПАЛЬНОЕ ОБРАЗОВАНИЕ</w:t>
      </w:r>
    </w:p>
    <w:p w:rsidR="00634D34" w:rsidRDefault="00634D34" w:rsidP="00634D34">
      <w:pPr>
        <w:jc w:val="center"/>
        <w:rPr>
          <w:b/>
        </w:rPr>
      </w:pPr>
      <w:r w:rsidRPr="004420B0">
        <w:rPr>
          <w:b/>
        </w:rPr>
        <w:t>ГОРОД ОКРУЖНОГО ЗНАЧЕНИЯ НИЖНЕВАРТОВСК</w:t>
      </w:r>
    </w:p>
    <w:p w:rsidR="00634D34" w:rsidRPr="004420B0" w:rsidRDefault="00634D34" w:rsidP="00634D34">
      <w:pPr>
        <w:jc w:val="center"/>
        <w:rPr>
          <w:b/>
        </w:rPr>
      </w:pPr>
    </w:p>
    <w:p w:rsidR="00634D34" w:rsidRDefault="00634D34" w:rsidP="00634D34">
      <w:pPr>
        <w:jc w:val="center"/>
        <w:rPr>
          <w:b/>
          <w:sz w:val="24"/>
          <w:szCs w:val="24"/>
        </w:rPr>
      </w:pPr>
      <w:r>
        <w:rPr>
          <w:b/>
          <w:sz w:val="24"/>
          <w:szCs w:val="24"/>
        </w:rPr>
        <w:t>МУНИЦИПАЛЬНОЕ АВТОНОМНОЕ УЧРЕЖДЕНИЕ</w:t>
      </w:r>
    </w:p>
    <w:p w:rsidR="00634D34" w:rsidRDefault="00634D34" w:rsidP="00634D34">
      <w:pPr>
        <w:jc w:val="center"/>
        <w:rPr>
          <w:b/>
          <w:sz w:val="24"/>
          <w:szCs w:val="24"/>
        </w:rPr>
      </w:pPr>
      <w:r>
        <w:rPr>
          <w:b/>
          <w:sz w:val="24"/>
          <w:szCs w:val="24"/>
        </w:rPr>
        <w:t xml:space="preserve">ДОПОЛНИТЕЛЬНОГО ОБРАЗОВАНИЯ ГОРОДА НИЖНЕВАРТОВСКА </w:t>
      </w:r>
    </w:p>
    <w:p w:rsidR="00634D34" w:rsidRDefault="00634D34" w:rsidP="00634D34">
      <w:pPr>
        <w:jc w:val="center"/>
        <w:rPr>
          <w:b/>
          <w:sz w:val="24"/>
          <w:szCs w:val="24"/>
        </w:rPr>
      </w:pPr>
      <w:r>
        <w:rPr>
          <w:b/>
          <w:sz w:val="24"/>
          <w:szCs w:val="24"/>
        </w:rPr>
        <w:t>«ЦЕНТР ДЕТСКОГО ТВОРЧЕСТВА»</w:t>
      </w:r>
    </w:p>
    <w:p w:rsidR="00634D34" w:rsidRDefault="00634D34" w:rsidP="00634D34">
      <w:pPr>
        <w:jc w:val="center"/>
        <w:rPr>
          <w:b/>
          <w:sz w:val="24"/>
          <w:szCs w:val="24"/>
        </w:rPr>
      </w:pPr>
    </w:p>
    <w:p w:rsidR="00634D34" w:rsidRDefault="00634D34" w:rsidP="00634D34">
      <w:pPr>
        <w:jc w:val="center"/>
        <w:rPr>
          <w:b/>
          <w:sz w:val="24"/>
          <w:szCs w:val="24"/>
        </w:rPr>
      </w:pPr>
      <w:r>
        <w:rPr>
          <w:b/>
          <w:sz w:val="24"/>
          <w:szCs w:val="24"/>
        </w:rPr>
        <w:t>ПРИКАЗ</w:t>
      </w:r>
    </w:p>
    <w:p w:rsidR="00634D34" w:rsidRDefault="00634D34" w:rsidP="00634D34">
      <w:pPr>
        <w:jc w:val="center"/>
        <w:rPr>
          <w:b/>
          <w:sz w:val="24"/>
          <w:szCs w:val="24"/>
        </w:rPr>
      </w:pPr>
    </w:p>
    <w:p w:rsidR="00634D34" w:rsidRDefault="00634D34" w:rsidP="00383571">
      <w:pPr>
        <w:rPr>
          <w:bCs/>
          <w:sz w:val="24"/>
          <w:szCs w:val="24"/>
        </w:rPr>
      </w:pPr>
      <w:r>
        <w:rPr>
          <w:bCs/>
          <w:sz w:val="24"/>
          <w:szCs w:val="24"/>
        </w:rPr>
        <w:t xml:space="preserve">№ </w:t>
      </w:r>
      <w:r w:rsidR="00383571">
        <w:rPr>
          <w:bCs/>
          <w:sz w:val="24"/>
          <w:szCs w:val="24"/>
        </w:rPr>
        <w:t xml:space="preserve">433 </w:t>
      </w:r>
      <w:r>
        <w:rPr>
          <w:bCs/>
          <w:sz w:val="24"/>
          <w:szCs w:val="24"/>
        </w:rPr>
        <w:t xml:space="preserve">                                                                 </w:t>
      </w:r>
      <w:r w:rsidR="00383571">
        <w:rPr>
          <w:bCs/>
          <w:sz w:val="24"/>
          <w:szCs w:val="24"/>
        </w:rPr>
        <w:t xml:space="preserve">                                                       23.05.</w:t>
      </w:r>
      <w:r>
        <w:rPr>
          <w:bCs/>
          <w:sz w:val="24"/>
          <w:szCs w:val="24"/>
        </w:rPr>
        <w:t>201</w:t>
      </w:r>
      <w:r w:rsidR="00474C0A">
        <w:rPr>
          <w:bCs/>
          <w:sz w:val="24"/>
          <w:szCs w:val="24"/>
        </w:rPr>
        <w:t>8</w:t>
      </w:r>
      <w:bookmarkStart w:id="0" w:name="_GoBack"/>
      <w:bookmarkEnd w:id="0"/>
    </w:p>
    <w:p w:rsidR="00634D34" w:rsidRDefault="00634D34" w:rsidP="00634D34">
      <w:pPr>
        <w:jc w:val="center"/>
        <w:rPr>
          <w:bCs/>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-136525</wp:posOffset>
                </wp:positionH>
                <wp:positionV relativeFrom="paragraph">
                  <wp:posOffset>168275</wp:posOffset>
                </wp:positionV>
                <wp:extent cx="3540760" cy="1363980"/>
                <wp:effectExtent l="10160" t="6985" r="11430"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1363980"/>
                        </a:xfrm>
                        <a:prstGeom prst="rect">
                          <a:avLst/>
                        </a:prstGeom>
                        <a:solidFill>
                          <a:srgbClr val="FFFFFF"/>
                        </a:solidFill>
                        <a:ln w="9525">
                          <a:solidFill>
                            <a:srgbClr val="FFFFFF"/>
                          </a:solidFill>
                          <a:miter lim="800000"/>
                          <a:headEnd/>
                          <a:tailEnd/>
                        </a:ln>
                      </wps:spPr>
                      <wps:txbx>
                        <w:txbxContent>
                          <w:p w:rsidR="00634D34" w:rsidRPr="00A0230D" w:rsidRDefault="00634D34" w:rsidP="00634D34">
                            <w:pPr>
                              <w:jc w:val="both"/>
                              <w:rPr>
                                <w:sz w:val="24"/>
                                <w:szCs w:val="24"/>
                              </w:rPr>
                            </w:pPr>
                            <w:r w:rsidRPr="00A0230D">
                              <w:rPr>
                                <w:sz w:val="24"/>
                                <w:szCs w:val="24"/>
                              </w:rPr>
                              <w:t xml:space="preserve">О внесении изменений в приложение 1 к Приказу </w:t>
                            </w:r>
                            <w:r>
                              <w:rPr>
                                <w:sz w:val="24"/>
                                <w:szCs w:val="24"/>
                              </w:rPr>
                              <w:t xml:space="preserve">от </w:t>
                            </w:r>
                            <w:r w:rsidRPr="0069085D">
                              <w:rPr>
                                <w:sz w:val="24"/>
                                <w:szCs w:val="24"/>
                              </w:rPr>
                              <w:t>09.11.2017</w:t>
                            </w:r>
                            <w:r>
                              <w:rPr>
                                <w:sz w:val="24"/>
                                <w:szCs w:val="24"/>
                              </w:rPr>
                              <w:t xml:space="preserve"> г. № 667</w:t>
                            </w:r>
                          </w:p>
                          <w:p w:rsidR="00634D34" w:rsidRPr="00A0230D" w:rsidRDefault="00634D34" w:rsidP="00634D34">
                            <w:pPr>
                              <w:jc w:val="both"/>
                              <w:rPr>
                                <w:sz w:val="24"/>
                                <w:szCs w:val="24"/>
                              </w:rPr>
                            </w:pPr>
                            <w:r w:rsidRPr="00A0230D">
                              <w:rPr>
                                <w:sz w:val="24"/>
                                <w:szCs w:val="24"/>
                              </w:rPr>
                              <w:t>«Об установлении</w:t>
                            </w:r>
                            <w:r>
                              <w:rPr>
                                <w:sz w:val="24"/>
                                <w:szCs w:val="24"/>
                              </w:rPr>
                              <w:t xml:space="preserve"> системы оплаты труда работникам муниципального автономного  учреждения дополнительного образования города Нижневартовска «Центр детского творчества»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0.75pt;margin-top:13.25pt;width:278.8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" strokecolor="white">
                <v:textbox>
                  <w:txbxContent>
                    <w:p w:rsidR="00634D34" w:rsidRPr="00A0230D" w:rsidRDefault="00634D34" w:rsidP="00634D34">
                      <w:pPr>
                        <w:jc w:val="both"/>
                        <w:rPr>
                          <w:sz w:val="24"/>
                          <w:szCs w:val="24"/>
                        </w:rPr>
                      </w:pPr>
                      <w:r w:rsidRPr="00A0230D">
                        <w:rPr>
                          <w:sz w:val="24"/>
                          <w:szCs w:val="24"/>
                        </w:rPr>
                        <w:t xml:space="preserve">О внесении изменений в приложение 1 к Приказу </w:t>
                      </w:r>
                      <w:r>
                        <w:rPr>
                          <w:sz w:val="24"/>
                          <w:szCs w:val="24"/>
                        </w:rPr>
                        <w:t xml:space="preserve">от </w:t>
                      </w:r>
                      <w:r w:rsidRPr="0069085D">
                        <w:rPr>
                          <w:sz w:val="24"/>
                          <w:szCs w:val="24"/>
                        </w:rPr>
                        <w:t>09.11.2017</w:t>
                      </w:r>
                      <w:r>
                        <w:rPr>
                          <w:sz w:val="24"/>
                          <w:szCs w:val="24"/>
                        </w:rPr>
                        <w:t xml:space="preserve"> г. № 667</w:t>
                      </w:r>
                    </w:p>
                    <w:p w:rsidR="00634D34" w:rsidRPr="00A0230D" w:rsidRDefault="00634D34" w:rsidP="00634D34">
                      <w:pPr>
                        <w:jc w:val="both"/>
                        <w:rPr>
                          <w:sz w:val="24"/>
                          <w:szCs w:val="24"/>
                        </w:rPr>
                      </w:pPr>
                      <w:r w:rsidRPr="00A0230D">
                        <w:rPr>
                          <w:sz w:val="24"/>
                          <w:szCs w:val="24"/>
                        </w:rPr>
                        <w:t>«Об установлении</w:t>
                      </w:r>
                      <w:r>
                        <w:rPr>
                          <w:sz w:val="24"/>
                          <w:szCs w:val="24"/>
                        </w:rPr>
                        <w:t xml:space="preserve"> системы оплаты труда работникам муниципального автономного  учреждения дополнительного образования города Нижневартовска «Центр детского творчества» </w:t>
                      </w:r>
                    </w:p>
                  </w:txbxContent>
                </v:textbox>
              </v:rect>
            </w:pict>
          </mc:Fallback>
        </mc:AlternateContent>
      </w:r>
    </w:p>
    <w:p w:rsidR="00634D34" w:rsidRDefault="00634D34" w:rsidP="00634D34">
      <w:pPr>
        <w:rPr>
          <w:b/>
          <w:sz w:val="24"/>
          <w:szCs w:val="24"/>
        </w:rPr>
      </w:pPr>
    </w:p>
    <w:p w:rsidR="00634D34" w:rsidRDefault="00634D34" w:rsidP="00634D34">
      <w:pPr>
        <w:rPr>
          <w:sz w:val="24"/>
          <w:szCs w:val="24"/>
        </w:rPr>
      </w:pPr>
    </w:p>
    <w:p w:rsidR="00634D34" w:rsidRDefault="00634D34" w:rsidP="00634D34">
      <w:pPr>
        <w:rPr>
          <w:sz w:val="24"/>
          <w:szCs w:val="24"/>
        </w:rPr>
      </w:pPr>
    </w:p>
    <w:p w:rsidR="00634D34" w:rsidRDefault="00634D34" w:rsidP="00634D34">
      <w:pPr>
        <w:rPr>
          <w:sz w:val="24"/>
          <w:szCs w:val="24"/>
        </w:rPr>
      </w:pPr>
    </w:p>
    <w:p w:rsidR="00634D34" w:rsidRDefault="00634D34" w:rsidP="00634D34">
      <w:pPr>
        <w:rPr>
          <w:sz w:val="24"/>
          <w:szCs w:val="24"/>
        </w:rPr>
      </w:pPr>
    </w:p>
    <w:p w:rsidR="00634D34" w:rsidRDefault="00634D34" w:rsidP="00634D34">
      <w:pPr>
        <w:rPr>
          <w:sz w:val="24"/>
          <w:szCs w:val="24"/>
        </w:rPr>
      </w:pPr>
    </w:p>
    <w:p w:rsidR="00634D34" w:rsidRDefault="00634D34" w:rsidP="00634D34">
      <w:pPr>
        <w:rPr>
          <w:sz w:val="24"/>
          <w:szCs w:val="24"/>
        </w:rPr>
      </w:pPr>
    </w:p>
    <w:p w:rsidR="00634D34" w:rsidRDefault="00634D34" w:rsidP="00634D34">
      <w:pPr>
        <w:tabs>
          <w:tab w:val="left" w:pos="3997"/>
        </w:tabs>
        <w:rPr>
          <w:sz w:val="24"/>
          <w:szCs w:val="24"/>
        </w:rPr>
      </w:pPr>
      <w:r>
        <w:rPr>
          <w:sz w:val="24"/>
          <w:szCs w:val="24"/>
        </w:rPr>
        <w:tab/>
      </w:r>
    </w:p>
    <w:p w:rsidR="00634D34" w:rsidRPr="008A0001" w:rsidRDefault="00634D34" w:rsidP="00634D34">
      <w:pPr>
        <w:ind w:firstLine="567"/>
        <w:jc w:val="both"/>
        <w:rPr>
          <w:sz w:val="26"/>
          <w:szCs w:val="26"/>
        </w:rPr>
      </w:pPr>
      <w:r>
        <w:rPr>
          <w:sz w:val="26"/>
          <w:szCs w:val="26"/>
        </w:rPr>
        <w:t xml:space="preserve">В соответствии со статьей </w:t>
      </w:r>
      <w:r w:rsidRPr="008A0001">
        <w:rPr>
          <w:sz w:val="26"/>
          <w:szCs w:val="26"/>
        </w:rPr>
        <w:t>1</w:t>
      </w:r>
      <w:r w:rsidR="00CE02C2">
        <w:rPr>
          <w:sz w:val="26"/>
          <w:szCs w:val="26"/>
        </w:rPr>
        <w:t>34, 135, 144, 145</w:t>
      </w:r>
      <w:r w:rsidRPr="008A0001">
        <w:rPr>
          <w:sz w:val="26"/>
          <w:szCs w:val="26"/>
        </w:rPr>
        <w:t xml:space="preserve"> Трудового кодекса Российской          Федерации,</w:t>
      </w:r>
      <w:r w:rsidR="00CE02C2">
        <w:rPr>
          <w:sz w:val="26"/>
          <w:szCs w:val="26"/>
        </w:rPr>
        <w:t xml:space="preserve"> статьей 53 Федерального закона от 06.10.2003 №131-ФЗ «Об общих принципах организации местного самоуправления в Российской Федерации», </w:t>
      </w:r>
      <w:r>
        <w:rPr>
          <w:sz w:val="26"/>
          <w:szCs w:val="26"/>
        </w:rPr>
        <w:t xml:space="preserve">в </w:t>
      </w:r>
      <w:r w:rsidRPr="00A0230D">
        <w:rPr>
          <w:sz w:val="26"/>
          <w:szCs w:val="26"/>
        </w:rPr>
        <w:t xml:space="preserve">целях </w:t>
      </w:r>
      <w:proofErr w:type="gramStart"/>
      <w:r w:rsidRPr="00A0230D">
        <w:rPr>
          <w:sz w:val="26"/>
          <w:szCs w:val="26"/>
        </w:rPr>
        <w:t>совершенствования системы оплаты труда работников</w:t>
      </w:r>
      <w:r w:rsidR="00CE02C2">
        <w:rPr>
          <w:sz w:val="26"/>
          <w:szCs w:val="26"/>
        </w:rPr>
        <w:t xml:space="preserve"> муниципальных образовательных организаций города</w:t>
      </w:r>
      <w:proofErr w:type="gramEnd"/>
      <w:r w:rsidR="00CE02C2">
        <w:rPr>
          <w:sz w:val="26"/>
          <w:szCs w:val="26"/>
        </w:rPr>
        <w:t xml:space="preserve"> Нижневартовск</w:t>
      </w:r>
      <w:r w:rsidR="0061177C">
        <w:rPr>
          <w:sz w:val="26"/>
          <w:szCs w:val="26"/>
        </w:rPr>
        <w:t>а, подведомственных департаменту</w:t>
      </w:r>
      <w:r w:rsidR="00CE02C2">
        <w:rPr>
          <w:sz w:val="26"/>
          <w:szCs w:val="26"/>
        </w:rPr>
        <w:t xml:space="preserve"> образования администрации города:</w:t>
      </w:r>
    </w:p>
    <w:p w:rsidR="00634D34" w:rsidRDefault="00634D34" w:rsidP="00634D34">
      <w:pPr>
        <w:ind w:firstLine="567"/>
        <w:jc w:val="both"/>
        <w:rPr>
          <w:sz w:val="26"/>
          <w:szCs w:val="26"/>
        </w:rPr>
      </w:pPr>
    </w:p>
    <w:p w:rsidR="00634D34" w:rsidRPr="00A85D2A" w:rsidRDefault="00634D34" w:rsidP="00634D34">
      <w:pPr>
        <w:jc w:val="both"/>
        <w:rPr>
          <w:b/>
          <w:sz w:val="26"/>
          <w:szCs w:val="26"/>
        </w:rPr>
      </w:pPr>
      <w:r w:rsidRPr="00A85D2A">
        <w:rPr>
          <w:b/>
          <w:sz w:val="26"/>
          <w:szCs w:val="26"/>
        </w:rPr>
        <w:t>ПРИКАЗЫВАЮ:</w:t>
      </w:r>
    </w:p>
    <w:p w:rsidR="00634D34" w:rsidRPr="003617A8" w:rsidRDefault="00634D34" w:rsidP="00634D34">
      <w:pPr>
        <w:jc w:val="both"/>
        <w:rPr>
          <w:b/>
          <w:sz w:val="16"/>
          <w:szCs w:val="16"/>
        </w:rPr>
      </w:pPr>
    </w:p>
    <w:p w:rsidR="00634D34" w:rsidRPr="008A0001" w:rsidRDefault="00634D34" w:rsidP="00634D34">
      <w:pPr>
        <w:tabs>
          <w:tab w:val="left" w:pos="0"/>
        </w:tabs>
        <w:ind w:firstLine="567"/>
        <w:jc w:val="both"/>
        <w:rPr>
          <w:sz w:val="26"/>
          <w:szCs w:val="26"/>
        </w:rPr>
      </w:pPr>
      <w:r w:rsidRPr="00862367">
        <w:rPr>
          <w:b/>
          <w:sz w:val="24"/>
          <w:szCs w:val="24"/>
        </w:rPr>
        <w:t>1</w:t>
      </w:r>
      <w:r>
        <w:rPr>
          <w:sz w:val="24"/>
          <w:szCs w:val="24"/>
        </w:rPr>
        <w:t xml:space="preserve">.     </w:t>
      </w:r>
      <w:r w:rsidRPr="008A0001">
        <w:rPr>
          <w:sz w:val="26"/>
          <w:szCs w:val="26"/>
        </w:rPr>
        <w:t>Внести изменения в приложение 1</w:t>
      </w:r>
      <w:r>
        <w:rPr>
          <w:sz w:val="26"/>
          <w:szCs w:val="26"/>
        </w:rPr>
        <w:t xml:space="preserve"> </w:t>
      </w:r>
      <w:r w:rsidRPr="008A0001">
        <w:rPr>
          <w:sz w:val="26"/>
          <w:szCs w:val="26"/>
        </w:rPr>
        <w:t xml:space="preserve">к Приказу </w:t>
      </w:r>
      <w:r>
        <w:rPr>
          <w:sz w:val="26"/>
          <w:szCs w:val="26"/>
        </w:rPr>
        <w:t>от 09.11</w:t>
      </w:r>
      <w:r w:rsidRPr="00A0230D">
        <w:rPr>
          <w:sz w:val="26"/>
          <w:szCs w:val="26"/>
        </w:rPr>
        <w:t>.2017 г. № 667</w:t>
      </w:r>
      <w:r>
        <w:rPr>
          <w:sz w:val="26"/>
          <w:szCs w:val="26"/>
        </w:rPr>
        <w:t xml:space="preserve"> </w:t>
      </w:r>
      <w:r w:rsidRPr="00A0230D">
        <w:rPr>
          <w:sz w:val="26"/>
          <w:szCs w:val="26"/>
        </w:rPr>
        <w:t>«Об установлении системы оплаты труда работникам муниципального автономного  учрежден</w:t>
      </w:r>
      <w:r>
        <w:rPr>
          <w:sz w:val="26"/>
          <w:szCs w:val="26"/>
        </w:rPr>
        <w:t>ия дополнительного образования города Нижневартовска «Центр</w:t>
      </w:r>
      <w:r w:rsidRPr="00A0230D">
        <w:rPr>
          <w:sz w:val="26"/>
          <w:szCs w:val="26"/>
        </w:rPr>
        <w:t xml:space="preserve"> детского творчества» </w:t>
      </w:r>
      <w:r>
        <w:rPr>
          <w:sz w:val="26"/>
          <w:szCs w:val="26"/>
        </w:rPr>
        <w:t xml:space="preserve">согласно приложению к настоящему приказу. </w:t>
      </w:r>
    </w:p>
    <w:p w:rsidR="00634D34" w:rsidRPr="008A0001" w:rsidRDefault="00634D34" w:rsidP="00634D34">
      <w:pPr>
        <w:tabs>
          <w:tab w:val="left" w:pos="0"/>
        </w:tabs>
        <w:ind w:firstLine="567"/>
        <w:jc w:val="both"/>
        <w:rPr>
          <w:sz w:val="26"/>
          <w:szCs w:val="26"/>
        </w:rPr>
      </w:pPr>
    </w:p>
    <w:p w:rsidR="00634D34" w:rsidRDefault="00634D34" w:rsidP="00634D34">
      <w:pPr>
        <w:tabs>
          <w:tab w:val="left" w:pos="0"/>
        </w:tabs>
        <w:ind w:firstLine="567"/>
        <w:jc w:val="both"/>
        <w:rPr>
          <w:sz w:val="26"/>
          <w:szCs w:val="26"/>
        </w:rPr>
      </w:pPr>
      <w:r w:rsidRPr="002D4F07">
        <w:rPr>
          <w:b/>
          <w:sz w:val="26"/>
          <w:szCs w:val="26"/>
        </w:rPr>
        <w:t>2</w:t>
      </w:r>
      <w:r>
        <w:rPr>
          <w:sz w:val="26"/>
          <w:szCs w:val="26"/>
        </w:rPr>
        <w:t xml:space="preserve">. Руководителю методического ресурсного центра технологий дополнительного образования Н.М. Шишкиной обеспечить размещение приказа на официальном сайте учреждения. </w:t>
      </w:r>
    </w:p>
    <w:p w:rsidR="00634D34" w:rsidRDefault="00634D34" w:rsidP="00634D34">
      <w:pPr>
        <w:tabs>
          <w:tab w:val="left" w:pos="0"/>
        </w:tabs>
        <w:ind w:firstLine="567"/>
        <w:jc w:val="both"/>
        <w:rPr>
          <w:sz w:val="16"/>
          <w:szCs w:val="16"/>
        </w:rPr>
      </w:pPr>
    </w:p>
    <w:p w:rsidR="00634D34" w:rsidRPr="00172D9C" w:rsidRDefault="00634D34" w:rsidP="00634D34">
      <w:pPr>
        <w:tabs>
          <w:tab w:val="left" w:pos="0"/>
        </w:tabs>
        <w:ind w:firstLine="567"/>
        <w:jc w:val="both"/>
        <w:rPr>
          <w:sz w:val="16"/>
          <w:szCs w:val="16"/>
        </w:rPr>
      </w:pPr>
    </w:p>
    <w:p w:rsidR="00634D34" w:rsidRDefault="00634D34" w:rsidP="00634D34">
      <w:pPr>
        <w:tabs>
          <w:tab w:val="left" w:pos="0"/>
        </w:tabs>
        <w:ind w:firstLine="567"/>
        <w:jc w:val="both"/>
        <w:rPr>
          <w:sz w:val="26"/>
          <w:szCs w:val="26"/>
        </w:rPr>
      </w:pPr>
      <w:r w:rsidRPr="005762E7">
        <w:rPr>
          <w:b/>
          <w:sz w:val="26"/>
          <w:szCs w:val="26"/>
        </w:rPr>
        <w:t>3</w:t>
      </w:r>
      <w:r>
        <w:rPr>
          <w:sz w:val="26"/>
          <w:szCs w:val="26"/>
        </w:rPr>
        <w:t>.   Приказ вступает в силу с момента подписания</w:t>
      </w:r>
      <w:r w:rsidR="0061177C">
        <w:rPr>
          <w:sz w:val="26"/>
          <w:szCs w:val="26"/>
        </w:rPr>
        <w:t>.</w:t>
      </w:r>
      <w:r>
        <w:rPr>
          <w:sz w:val="26"/>
          <w:szCs w:val="26"/>
        </w:rPr>
        <w:t xml:space="preserve"> </w:t>
      </w:r>
    </w:p>
    <w:p w:rsidR="00634D34" w:rsidRPr="00172D9C" w:rsidRDefault="00634D34" w:rsidP="00634D34">
      <w:pPr>
        <w:tabs>
          <w:tab w:val="left" w:pos="0"/>
        </w:tabs>
        <w:ind w:firstLine="567"/>
        <w:jc w:val="both"/>
        <w:rPr>
          <w:sz w:val="16"/>
          <w:szCs w:val="16"/>
        </w:rPr>
      </w:pPr>
      <w:r>
        <w:rPr>
          <w:sz w:val="26"/>
          <w:szCs w:val="26"/>
        </w:rPr>
        <w:t xml:space="preserve"> </w:t>
      </w:r>
    </w:p>
    <w:p w:rsidR="00634D34" w:rsidRDefault="00634D34" w:rsidP="00634D34">
      <w:pPr>
        <w:rPr>
          <w:b/>
          <w:sz w:val="24"/>
          <w:szCs w:val="24"/>
        </w:rPr>
      </w:pPr>
    </w:p>
    <w:p w:rsidR="00634D34" w:rsidRDefault="00634D34" w:rsidP="00634D34">
      <w:pPr>
        <w:rPr>
          <w:b/>
          <w:sz w:val="24"/>
          <w:szCs w:val="24"/>
        </w:rPr>
      </w:pPr>
    </w:p>
    <w:p w:rsidR="00634D34" w:rsidRDefault="00634D34" w:rsidP="00634D34">
      <w:pPr>
        <w:rPr>
          <w:b/>
          <w:sz w:val="24"/>
          <w:szCs w:val="24"/>
        </w:rPr>
      </w:pPr>
    </w:p>
    <w:p w:rsidR="00634D34" w:rsidRDefault="00634D34" w:rsidP="00634D34">
      <w:pPr>
        <w:rPr>
          <w:b/>
          <w:sz w:val="24"/>
          <w:szCs w:val="24"/>
        </w:rPr>
      </w:pPr>
    </w:p>
    <w:p w:rsidR="00634D34" w:rsidRDefault="00634D34" w:rsidP="00634D34">
      <w:pPr>
        <w:rPr>
          <w:b/>
          <w:sz w:val="26"/>
          <w:szCs w:val="26"/>
        </w:rPr>
      </w:pPr>
      <w:r>
        <w:rPr>
          <w:b/>
          <w:sz w:val="26"/>
          <w:szCs w:val="26"/>
        </w:rPr>
        <w:t>Директор                                                                                             А.В. Черногалов</w:t>
      </w:r>
    </w:p>
    <w:p w:rsidR="00634D34" w:rsidRDefault="00634D34" w:rsidP="00634D34">
      <w:pPr>
        <w:rPr>
          <w:b/>
          <w:sz w:val="26"/>
          <w:szCs w:val="26"/>
        </w:rPr>
      </w:pPr>
    </w:p>
    <w:p w:rsidR="0061177C" w:rsidRPr="00A85D2A" w:rsidRDefault="0061177C" w:rsidP="00634D34">
      <w:pPr>
        <w:rPr>
          <w:b/>
          <w:sz w:val="26"/>
          <w:szCs w:val="26"/>
        </w:rPr>
      </w:pPr>
    </w:p>
    <w:p w:rsidR="00634D34" w:rsidRDefault="00634D34" w:rsidP="00634D34">
      <w:pPr>
        <w:rPr>
          <w:b/>
          <w:sz w:val="24"/>
          <w:szCs w:val="24"/>
        </w:rPr>
      </w:pPr>
      <w:r>
        <w:rPr>
          <w:b/>
          <w:sz w:val="24"/>
          <w:szCs w:val="24"/>
        </w:rPr>
        <w:t>Проект приказа подготовил:</w:t>
      </w:r>
    </w:p>
    <w:p w:rsidR="00634D34" w:rsidRDefault="00634D34" w:rsidP="00634D34">
      <w:pPr>
        <w:rPr>
          <w:b/>
          <w:sz w:val="24"/>
          <w:szCs w:val="24"/>
        </w:rPr>
      </w:pPr>
    </w:p>
    <w:p w:rsidR="00634D34" w:rsidRDefault="00634D34" w:rsidP="00634D34">
      <w:pPr>
        <w:rPr>
          <w:sz w:val="24"/>
          <w:szCs w:val="24"/>
        </w:rPr>
      </w:pPr>
      <w:r>
        <w:rPr>
          <w:sz w:val="24"/>
          <w:szCs w:val="24"/>
        </w:rPr>
        <w:t xml:space="preserve">Юрисконсульт </w:t>
      </w:r>
      <w:r w:rsidRPr="003617A8">
        <w:rPr>
          <w:sz w:val="24"/>
          <w:szCs w:val="24"/>
        </w:rPr>
        <w:t xml:space="preserve">                                                                </w:t>
      </w:r>
      <w:r>
        <w:rPr>
          <w:sz w:val="24"/>
          <w:szCs w:val="24"/>
        </w:rPr>
        <w:t xml:space="preserve">                              К</w:t>
      </w:r>
      <w:r w:rsidRPr="003617A8">
        <w:rPr>
          <w:sz w:val="24"/>
          <w:szCs w:val="24"/>
        </w:rPr>
        <w:t>.</w:t>
      </w:r>
      <w:r>
        <w:rPr>
          <w:sz w:val="24"/>
          <w:szCs w:val="24"/>
        </w:rPr>
        <w:t>Р. Низамутдинова</w:t>
      </w:r>
    </w:p>
    <w:p w:rsidR="00634D34" w:rsidRDefault="00634D34" w:rsidP="00634D34">
      <w:pPr>
        <w:rPr>
          <w:sz w:val="24"/>
          <w:szCs w:val="24"/>
        </w:rPr>
      </w:pPr>
    </w:p>
    <w:p w:rsidR="00634D34" w:rsidRDefault="00634D34" w:rsidP="00634D34">
      <w:pPr>
        <w:rPr>
          <w:sz w:val="24"/>
          <w:szCs w:val="24"/>
        </w:rPr>
      </w:pPr>
    </w:p>
    <w:p w:rsidR="00634D34" w:rsidRDefault="00634D34" w:rsidP="00634D34">
      <w:pPr>
        <w:rPr>
          <w:sz w:val="24"/>
          <w:szCs w:val="24"/>
        </w:rPr>
      </w:pPr>
    </w:p>
    <w:p w:rsidR="00634D34" w:rsidRPr="0069085D" w:rsidRDefault="00634D34" w:rsidP="00634D34">
      <w:pPr>
        <w:rPr>
          <w:sz w:val="24"/>
          <w:szCs w:val="24"/>
        </w:rPr>
      </w:pPr>
      <w:r>
        <w:rPr>
          <w:sz w:val="24"/>
          <w:szCs w:val="24"/>
        </w:rPr>
        <w:t>Проект приказа согласован</w:t>
      </w:r>
      <w:r w:rsidRPr="0069085D">
        <w:rPr>
          <w:sz w:val="24"/>
          <w:szCs w:val="24"/>
        </w:rPr>
        <w:t>:</w:t>
      </w:r>
    </w:p>
    <w:p w:rsidR="00634D34" w:rsidRDefault="00634D34" w:rsidP="00634D34">
      <w:pPr>
        <w:rPr>
          <w:sz w:val="24"/>
          <w:szCs w:val="24"/>
        </w:rPr>
      </w:pPr>
    </w:p>
    <w:p w:rsidR="0061177C" w:rsidRDefault="0061177C" w:rsidP="00634D34">
      <w:pPr>
        <w:rPr>
          <w:sz w:val="24"/>
          <w:szCs w:val="24"/>
        </w:rPr>
      </w:pPr>
      <w:r>
        <w:rPr>
          <w:sz w:val="24"/>
          <w:szCs w:val="24"/>
        </w:rPr>
        <w:t xml:space="preserve">Главный бухгалтер                                                                                       Г.Н. </w:t>
      </w:r>
      <w:proofErr w:type="spellStart"/>
      <w:r>
        <w:rPr>
          <w:sz w:val="24"/>
          <w:szCs w:val="24"/>
        </w:rPr>
        <w:t>Здутова</w:t>
      </w:r>
      <w:proofErr w:type="spellEnd"/>
      <w:r>
        <w:rPr>
          <w:sz w:val="24"/>
          <w:szCs w:val="24"/>
        </w:rPr>
        <w:t xml:space="preserve"> </w:t>
      </w:r>
    </w:p>
    <w:p w:rsidR="0061177C" w:rsidRDefault="0061177C" w:rsidP="00634D34">
      <w:pPr>
        <w:rPr>
          <w:sz w:val="24"/>
          <w:szCs w:val="24"/>
        </w:rPr>
      </w:pPr>
    </w:p>
    <w:p w:rsidR="0061177C" w:rsidRPr="0069085D" w:rsidRDefault="0061177C" w:rsidP="00634D34">
      <w:pPr>
        <w:rPr>
          <w:sz w:val="24"/>
          <w:szCs w:val="24"/>
        </w:rPr>
      </w:pPr>
    </w:p>
    <w:p w:rsidR="00634D34" w:rsidRDefault="00634D34" w:rsidP="00634D34">
      <w:pPr>
        <w:rPr>
          <w:sz w:val="24"/>
          <w:szCs w:val="24"/>
        </w:rPr>
      </w:pPr>
      <w:r>
        <w:rPr>
          <w:sz w:val="24"/>
          <w:szCs w:val="24"/>
        </w:rPr>
        <w:t xml:space="preserve">Председатель </w:t>
      </w:r>
      <w:proofErr w:type="gramStart"/>
      <w:r>
        <w:rPr>
          <w:sz w:val="24"/>
          <w:szCs w:val="24"/>
        </w:rPr>
        <w:t>первичной</w:t>
      </w:r>
      <w:proofErr w:type="gramEnd"/>
      <w:r>
        <w:rPr>
          <w:sz w:val="24"/>
          <w:szCs w:val="24"/>
        </w:rPr>
        <w:t xml:space="preserve"> </w:t>
      </w:r>
    </w:p>
    <w:p w:rsidR="00634D34" w:rsidRDefault="00634D34" w:rsidP="00634D34">
      <w:pPr>
        <w:rPr>
          <w:sz w:val="24"/>
          <w:szCs w:val="24"/>
        </w:rPr>
      </w:pPr>
      <w:r>
        <w:rPr>
          <w:sz w:val="24"/>
          <w:szCs w:val="24"/>
        </w:rPr>
        <w:t>профсоюзной организации</w:t>
      </w:r>
      <w:r w:rsidRPr="0069085D">
        <w:rPr>
          <w:sz w:val="24"/>
          <w:szCs w:val="24"/>
        </w:rPr>
        <w:tab/>
      </w:r>
      <w:r>
        <w:rPr>
          <w:sz w:val="24"/>
          <w:szCs w:val="24"/>
        </w:rPr>
        <w:t xml:space="preserve">                                                                        </w:t>
      </w:r>
      <w:r w:rsidR="0061177C">
        <w:rPr>
          <w:sz w:val="24"/>
          <w:szCs w:val="24"/>
        </w:rPr>
        <w:t xml:space="preserve"> </w:t>
      </w:r>
      <w:r>
        <w:rPr>
          <w:sz w:val="24"/>
          <w:szCs w:val="24"/>
        </w:rPr>
        <w:t xml:space="preserve">Г.С. </w:t>
      </w:r>
      <w:proofErr w:type="spellStart"/>
      <w:r>
        <w:rPr>
          <w:sz w:val="24"/>
          <w:szCs w:val="24"/>
        </w:rPr>
        <w:t>Касьянчик</w:t>
      </w:r>
      <w:proofErr w:type="spellEnd"/>
      <w:r>
        <w:rPr>
          <w:sz w:val="24"/>
          <w:szCs w:val="24"/>
        </w:rPr>
        <w:t xml:space="preserve"> </w:t>
      </w:r>
      <w:r w:rsidRPr="0069085D">
        <w:rPr>
          <w:sz w:val="24"/>
          <w:szCs w:val="24"/>
        </w:rPr>
        <w:t xml:space="preserve"> </w:t>
      </w:r>
    </w:p>
    <w:p w:rsidR="00634D34" w:rsidRDefault="00634D34" w:rsidP="00634D34">
      <w:pPr>
        <w:rPr>
          <w:sz w:val="24"/>
          <w:szCs w:val="24"/>
        </w:rPr>
      </w:pPr>
      <w:r>
        <w:rPr>
          <w:sz w:val="24"/>
          <w:szCs w:val="24"/>
        </w:rPr>
        <w:t xml:space="preserve"> </w:t>
      </w:r>
    </w:p>
    <w:p w:rsidR="0061177C" w:rsidRDefault="0061177C" w:rsidP="00634D34">
      <w:pPr>
        <w:rPr>
          <w:sz w:val="24"/>
          <w:szCs w:val="24"/>
        </w:rPr>
      </w:pPr>
    </w:p>
    <w:p w:rsidR="00634D34" w:rsidRDefault="00634D34" w:rsidP="00634D34">
      <w:pPr>
        <w:rPr>
          <w:sz w:val="24"/>
          <w:szCs w:val="24"/>
        </w:rPr>
      </w:pPr>
    </w:p>
    <w:p w:rsidR="00634D34" w:rsidRPr="0069085D" w:rsidRDefault="00634D34" w:rsidP="00634D34">
      <w:pPr>
        <w:rPr>
          <w:sz w:val="24"/>
          <w:szCs w:val="24"/>
        </w:rPr>
      </w:pPr>
      <w:r>
        <w:rPr>
          <w:sz w:val="24"/>
          <w:szCs w:val="24"/>
        </w:rPr>
        <w:t xml:space="preserve">Протокол    </w:t>
      </w:r>
      <w:r w:rsidRPr="0069085D">
        <w:rPr>
          <w:sz w:val="24"/>
          <w:szCs w:val="24"/>
        </w:rPr>
        <w:t xml:space="preserve">№ ____________                </w:t>
      </w:r>
      <w:r>
        <w:rPr>
          <w:sz w:val="24"/>
          <w:szCs w:val="24"/>
        </w:rPr>
        <w:t xml:space="preserve">                              «____» ___________ 201</w:t>
      </w:r>
      <w:r w:rsidR="00CE02C2">
        <w:rPr>
          <w:sz w:val="24"/>
          <w:szCs w:val="24"/>
        </w:rPr>
        <w:t>8</w:t>
      </w:r>
      <w:r w:rsidRPr="0069085D">
        <w:rPr>
          <w:sz w:val="24"/>
          <w:szCs w:val="24"/>
        </w:rPr>
        <w:t xml:space="preserve"> год</w:t>
      </w:r>
      <w:r>
        <w:rPr>
          <w:sz w:val="24"/>
          <w:szCs w:val="24"/>
        </w:rPr>
        <w:t xml:space="preserve">а            </w:t>
      </w:r>
    </w:p>
    <w:p w:rsidR="00634D34" w:rsidRDefault="00634D34" w:rsidP="00634D34">
      <w:pPr>
        <w:rPr>
          <w:sz w:val="24"/>
          <w:szCs w:val="24"/>
        </w:rPr>
      </w:pPr>
    </w:p>
    <w:p w:rsidR="00634D34" w:rsidRDefault="00634D34" w:rsidP="00634D34">
      <w:pPr>
        <w:rPr>
          <w:sz w:val="24"/>
          <w:szCs w:val="24"/>
        </w:rPr>
      </w:pPr>
    </w:p>
    <w:p w:rsidR="00634D34" w:rsidRDefault="00634D34" w:rsidP="00634D34">
      <w:pPr>
        <w:rPr>
          <w:sz w:val="24"/>
          <w:szCs w:val="24"/>
        </w:rPr>
      </w:pPr>
    </w:p>
    <w:p w:rsidR="00634D34" w:rsidRPr="00577C43" w:rsidRDefault="00634D34" w:rsidP="00634D34">
      <w:pPr>
        <w:rPr>
          <w:sz w:val="24"/>
          <w:szCs w:val="24"/>
        </w:rPr>
      </w:pPr>
      <w:r w:rsidRPr="00577C43">
        <w:rPr>
          <w:sz w:val="24"/>
          <w:szCs w:val="24"/>
        </w:rPr>
        <w:t xml:space="preserve">С приказом </w:t>
      </w:r>
      <w:proofErr w:type="gramStart"/>
      <w:r w:rsidRPr="00577C43">
        <w:rPr>
          <w:sz w:val="24"/>
          <w:szCs w:val="24"/>
        </w:rPr>
        <w:t>ознакомлен</w:t>
      </w:r>
      <w:r>
        <w:rPr>
          <w:sz w:val="24"/>
          <w:szCs w:val="24"/>
        </w:rPr>
        <w:t>а</w:t>
      </w:r>
      <w:proofErr w:type="gramEnd"/>
      <w:r w:rsidRPr="00577C43">
        <w:rPr>
          <w:sz w:val="24"/>
          <w:szCs w:val="24"/>
        </w:rPr>
        <w:t>:</w:t>
      </w:r>
    </w:p>
    <w:p w:rsidR="00634D34" w:rsidRPr="00577C43" w:rsidRDefault="00634D34" w:rsidP="00634D34">
      <w:pPr>
        <w:rPr>
          <w:sz w:val="24"/>
          <w:szCs w:val="24"/>
        </w:rPr>
      </w:pPr>
    </w:p>
    <w:tbl>
      <w:tblPr>
        <w:tblW w:w="0" w:type="auto"/>
        <w:tblLook w:val="01E0" w:firstRow="1" w:lastRow="1" w:firstColumn="1" w:lastColumn="1" w:noHBand="0" w:noVBand="0"/>
      </w:tblPr>
      <w:tblGrid>
        <w:gridCol w:w="2448"/>
        <w:gridCol w:w="3190"/>
        <w:gridCol w:w="3830"/>
      </w:tblGrid>
      <w:tr w:rsidR="00634D34" w:rsidRPr="007F2452" w:rsidTr="00101D78">
        <w:tc>
          <w:tcPr>
            <w:tcW w:w="2448" w:type="dxa"/>
          </w:tcPr>
          <w:p w:rsidR="00634D34" w:rsidRPr="007F2452" w:rsidRDefault="00634D34" w:rsidP="00101D78">
            <w:pPr>
              <w:rPr>
                <w:sz w:val="24"/>
                <w:szCs w:val="24"/>
              </w:rPr>
            </w:pPr>
            <w:proofErr w:type="spellStart"/>
            <w:r>
              <w:rPr>
                <w:sz w:val="24"/>
                <w:szCs w:val="24"/>
              </w:rPr>
              <w:t>Н.М.Шишкина</w:t>
            </w:r>
            <w:proofErr w:type="spellEnd"/>
          </w:p>
        </w:tc>
        <w:tc>
          <w:tcPr>
            <w:tcW w:w="3190" w:type="dxa"/>
          </w:tcPr>
          <w:p w:rsidR="00634D34" w:rsidRPr="007F2452" w:rsidRDefault="00634D34" w:rsidP="00101D78">
            <w:pPr>
              <w:rPr>
                <w:sz w:val="24"/>
                <w:szCs w:val="24"/>
              </w:rPr>
            </w:pPr>
            <w:r w:rsidRPr="007F2452">
              <w:rPr>
                <w:sz w:val="24"/>
                <w:szCs w:val="24"/>
              </w:rPr>
              <w:t>____________________</w:t>
            </w:r>
            <w:r>
              <w:rPr>
                <w:sz w:val="24"/>
                <w:szCs w:val="24"/>
              </w:rPr>
              <w:t xml:space="preserve">          </w:t>
            </w:r>
          </w:p>
        </w:tc>
        <w:tc>
          <w:tcPr>
            <w:tcW w:w="3830" w:type="dxa"/>
          </w:tcPr>
          <w:p w:rsidR="00634D34" w:rsidRPr="007F2452" w:rsidRDefault="00634D34" w:rsidP="00101D78">
            <w:pPr>
              <w:rPr>
                <w:sz w:val="24"/>
                <w:szCs w:val="24"/>
              </w:rPr>
            </w:pPr>
            <w:r w:rsidRPr="007F2452">
              <w:rPr>
                <w:sz w:val="24"/>
                <w:szCs w:val="24"/>
              </w:rPr>
              <w:t>«____» ____________ 201</w:t>
            </w:r>
            <w:r w:rsidR="00CE02C2">
              <w:rPr>
                <w:sz w:val="24"/>
                <w:szCs w:val="24"/>
              </w:rPr>
              <w:t>8</w:t>
            </w:r>
            <w:r w:rsidRPr="007F2452">
              <w:rPr>
                <w:sz w:val="24"/>
                <w:szCs w:val="24"/>
              </w:rPr>
              <w:t>год</w:t>
            </w:r>
            <w:r>
              <w:rPr>
                <w:sz w:val="24"/>
                <w:szCs w:val="24"/>
              </w:rPr>
              <w:t>а</w:t>
            </w:r>
          </w:p>
          <w:p w:rsidR="00634D34" w:rsidRPr="007F2452" w:rsidRDefault="00634D34" w:rsidP="00101D78">
            <w:pPr>
              <w:rPr>
                <w:sz w:val="24"/>
                <w:szCs w:val="24"/>
              </w:rPr>
            </w:pPr>
          </w:p>
        </w:tc>
      </w:tr>
    </w:tbl>
    <w:p w:rsidR="00634D34" w:rsidRDefault="00634D34" w:rsidP="00634D34">
      <w:pPr>
        <w:rPr>
          <w:sz w:val="24"/>
          <w:szCs w:val="24"/>
        </w:rPr>
      </w:pPr>
    </w:p>
    <w:p w:rsidR="004F2FFC" w:rsidRDefault="004F2FF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Default="0061177C"/>
    <w:p w:rsidR="0061177C" w:rsidRPr="00474178" w:rsidRDefault="0061177C" w:rsidP="0061177C">
      <w:pPr>
        <w:jc w:val="right"/>
        <w:rPr>
          <w:sz w:val="24"/>
          <w:szCs w:val="24"/>
        </w:rPr>
      </w:pPr>
      <w:r w:rsidRPr="00474178">
        <w:rPr>
          <w:sz w:val="24"/>
          <w:szCs w:val="24"/>
        </w:rPr>
        <w:t>Приложение 1</w:t>
      </w:r>
    </w:p>
    <w:p w:rsidR="0061177C" w:rsidRPr="00474178" w:rsidRDefault="0061177C" w:rsidP="0061177C">
      <w:pPr>
        <w:jc w:val="right"/>
        <w:rPr>
          <w:sz w:val="24"/>
          <w:szCs w:val="24"/>
        </w:rPr>
      </w:pPr>
      <w:r w:rsidRPr="00474178">
        <w:rPr>
          <w:sz w:val="24"/>
          <w:szCs w:val="24"/>
        </w:rPr>
        <w:lastRenderedPageBreak/>
        <w:t xml:space="preserve">        к приказу от «___»_________2018 г.</w:t>
      </w:r>
    </w:p>
    <w:p w:rsidR="0061177C" w:rsidRPr="00474178" w:rsidRDefault="0061177C" w:rsidP="0061177C">
      <w:pPr>
        <w:jc w:val="right"/>
        <w:rPr>
          <w:sz w:val="24"/>
          <w:szCs w:val="24"/>
        </w:rPr>
      </w:pPr>
      <w:r w:rsidRPr="00474178">
        <w:rPr>
          <w:sz w:val="24"/>
          <w:szCs w:val="24"/>
        </w:rPr>
        <w:t>№_______</w:t>
      </w:r>
    </w:p>
    <w:p w:rsidR="0061177C" w:rsidRPr="00474178" w:rsidRDefault="0061177C" w:rsidP="0061177C">
      <w:pPr>
        <w:jc w:val="center"/>
        <w:rPr>
          <w:sz w:val="24"/>
          <w:szCs w:val="24"/>
        </w:rPr>
      </w:pPr>
    </w:p>
    <w:p w:rsidR="0061177C" w:rsidRPr="00474178" w:rsidRDefault="0061177C" w:rsidP="0061177C">
      <w:pPr>
        <w:jc w:val="center"/>
        <w:rPr>
          <w:b/>
          <w:sz w:val="24"/>
          <w:szCs w:val="24"/>
        </w:rPr>
      </w:pPr>
      <w:r w:rsidRPr="00474178">
        <w:rPr>
          <w:b/>
          <w:sz w:val="24"/>
          <w:szCs w:val="24"/>
        </w:rPr>
        <w:t xml:space="preserve">Изменения, </w:t>
      </w:r>
    </w:p>
    <w:p w:rsidR="0061177C" w:rsidRPr="00474178" w:rsidRDefault="0061177C" w:rsidP="0061177C">
      <w:pPr>
        <w:jc w:val="center"/>
        <w:rPr>
          <w:b/>
          <w:sz w:val="24"/>
          <w:szCs w:val="24"/>
        </w:rPr>
      </w:pPr>
      <w:r w:rsidRPr="00474178">
        <w:rPr>
          <w:b/>
          <w:sz w:val="24"/>
          <w:szCs w:val="24"/>
        </w:rPr>
        <w:t>которые вносятся в приложение 1 к Приказу от 09.10.2017 г. № 667</w:t>
      </w:r>
    </w:p>
    <w:p w:rsidR="0061177C" w:rsidRPr="00474178" w:rsidRDefault="0061177C" w:rsidP="0061177C">
      <w:pPr>
        <w:ind w:right="141"/>
        <w:jc w:val="center"/>
        <w:rPr>
          <w:b/>
          <w:sz w:val="24"/>
          <w:szCs w:val="24"/>
        </w:rPr>
      </w:pPr>
      <w:r w:rsidRPr="00474178">
        <w:rPr>
          <w:b/>
          <w:sz w:val="24"/>
          <w:szCs w:val="24"/>
        </w:rPr>
        <w:t>«Об установлении системы оплаты труда работникам муниципального автономного  учреждения дополнительного образования города Нижневартовска «Центра детского творчества» (с изменениями от 20.12.2017 №779</w:t>
      </w:r>
      <w:r w:rsidR="002E6AA6">
        <w:rPr>
          <w:b/>
          <w:sz w:val="24"/>
          <w:szCs w:val="24"/>
        </w:rPr>
        <w:t>, 06.02.2018 №78</w:t>
      </w:r>
      <w:r w:rsidRPr="00474178">
        <w:rPr>
          <w:b/>
          <w:sz w:val="24"/>
          <w:szCs w:val="24"/>
        </w:rPr>
        <w:t>)</w:t>
      </w:r>
    </w:p>
    <w:p w:rsidR="0061177C" w:rsidRPr="00474178" w:rsidRDefault="0061177C" w:rsidP="0061177C">
      <w:pPr>
        <w:jc w:val="both"/>
        <w:rPr>
          <w:sz w:val="24"/>
          <w:szCs w:val="24"/>
        </w:rPr>
      </w:pPr>
    </w:p>
    <w:p w:rsidR="0061177C" w:rsidRPr="00474178" w:rsidRDefault="0061177C" w:rsidP="0061177C">
      <w:pPr>
        <w:jc w:val="both"/>
        <w:rPr>
          <w:sz w:val="24"/>
          <w:szCs w:val="24"/>
        </w:rPr>
      </w:pPr>
      <w:r w:rsidRPr="00474178">
        <w:rPr>
          <w:sz w:val="24"/>
          <w:szCs w:val="24"/>
        </w:rPr>
        <w:t>1. В разделе V:</w:t>
      </w:r>
    </w:p>
    <w:p w:rsidR="0061177C" w:rsidRPr="00474178" w:rsidRDefault="0061177C" w:rsidP="0061177C">
      <w:pPr>
        <w:jc w:val="both"/>
        <w:rPr>
          <w:sz w:val="24"/>
          <w:szCs w:val="24"/>
        </w:rPr>
      </w:pPr>
      <w:r w:rsidRPr="00474178">
        <w:rPr>
          <w:sz w:val="24"/>
          <w:szCs w:val="24"/>
        </w:rPr>
        <w:t>1.1. Абзац четвертый пункта 5.1 изложить в следующей редакции:</w:t>
      </w:r>
    </w:p>
    <w:p w:rsidR="0061177C" w:rsidRPr="00474178" w:rsidRDefault="0061177C" w:rsidP="00474178">
      <w:pPr>
        <w:jc w:val="both"/>
        <w:rPr>
          <w:sz w:val="24"/>
          <w:szCs w:val="24"/>
        </w:rPr>
      </w:pPr>
      <w:r w:rsidRPr="00474178">
        <w:rPr>
          <w:sz w:val="24"/>
          <w:szCs w:val="24"/>
        </w:rPr>
        <w:t>"- премиальные выплаты по итогам работы за квартал, год</w:t>
      </w:r>
      <w:proofErr w:type="gramStart"/>
      <w:r w:rsidRPr="00474178">
        <w:rPr>
          <w:sz w:val="24"/>
          <w:szCs w:val="24"/>
        </w:rPr>
        <w:t>.".</w:t>
      </w:r>
      <w:proofErr w:type="gramEnd"/>
    </w:p>
    <w:p w:rsidR="0061177C" w:rsidRPr="00474178" w:rsidRDefault="0061177C" w:rsidP="0061177C">
      <w:pPr>
        <w:jc w:val="both"/>
        <w:rPr>
          <w:sz w:val="24"/>
          <w:szCs w:val="24"/>
        </w:rPr>
      </w:pPr>
      <w:r w:rsidRPr="00474178">
        <w:rPr>
          <w:sz w:val="24"/>
          <w:szCs w:val="24"/>
        </w:rPr>
        <w:t>1.2. Абзац шестой пункта 5.3 изложить в следующей редакции:</w:t>
      </w:r>
    </w:p>
    <w:p w:rsidR="0061177C" w:rsidRPr="00474178" w:rsidRDefault="0061177C" w:rsidP="00474178">
      <w:pPr>
        <w:jc w:val="both"/>
        <w:rPr>
          <w:sz w:val="24"/>
          <w:szCs w:val="24"/>
        </w:rPr>
      </w:pPr>
      <w:r w:rsidRPr="00474178">
        <w:rPr>
          <w:sz w:val="24"/>
          <w:szCs w:val="24"/>
        </w:rPr>
        <w:t>"Конкретный размер выплаты за качество выполняемых работ устанавливается работнику в процентах от должностного оклада (оклада рабочего).             Порядок установления выплаты за качество выполняемых работ утверждается локальным нормативным актом организации</w:t>
      </w:r>
      <w:proofErr w:type="gramStart"/>
      <w:r w:rsidRPr="00474178">
        <w:rPr>
          <w:sz w:val="24"/>
          <w:szCs w:val="24"/>
        </w:rPr>
        <w:t>.".</w:t>
      </w:r>
      <w:proofErr w:type="gramEnd"/>
    </w:p>
    <w:p w:rsidR="0061177C" w:rsidRPr="00474178" w:rsidRDefault="0061177C" w:rsidP="00474178">
      <w:pPr>
        <w:jc w:val="both"/>
        <w:rPr>
          <w:sz w:val="24"/>
          <w:szCs w:val="24"/>
        </w:rPr>
      </w:pPr>
      <w:r w:rsidRPr="00474178">
        <w:rPr>
          <w:sz w:val="24"/>
          <w:szCs w:val="24"/>
        </w:rPr>
        <w:t>1.3. Пункт 5.6 изложить в следующей редакции:</w:t>
      </w:r>
    </w:p>
    <w:p w:rsidR="0061177C" w:rsidRPr="00474178" w:rsidRDefault="0061177C" w:rsidP="00474178">
      <w:pPr>
        <w:jc w:val="both"/>
        <w:rPr>
          <w:sz w:val="24"/>
          <w:szCs w:val="24"/>
        </w:rPr>
      </w:pPr>
      <w:r w:rsidRPr="00474178">
        <w:rPr>
          <w:sz w:val="24"/>
          <w:szCs w:val="24"/>
        </w:rPr>
        <w:t>"5.6. Премиальная выплата по итогам работы за квартал, год осуществляется с целью поощрения работников за общие результаты в соответствии с коллективным договором, локальным нормативным актом организации.</w:t>
      </w:r>
    </w:p>
    <w:p w:rsidR="0061177C" w:rsidRPr="00474178" w:rsidRDefault="0061177C" w:rsidP="0061177C">
      <w:pPr>
        <w:ind w:firstLine="709"/>
        <w:jc w:val="both"/>
        <w:rPr>
          <w:sz w:val="24"/>
          <w:szCs w:val="24"/>
        </w:rPr>
      </w:pPr>
      <w:r w:rsidRPr="00474178">
        <w:rPr>
          <w:sz w:val="24"/>
          <w:szCs w:val="24"/>
        </w:rPr>
        <w:t xml:space="preserve">Премиальная выплата по итогам работы за квартал, год выплачивается при наличии экономии средств по фонду оплаты труда, формируемому организацией в соответствии с разделом </w:t>
      </w:r>
      <w:proofErr w:type="gramStart"/>
      <w:r w:rsidRPr="00474178">
        <w:rPr>
          <w:sz w:val="24"/>
          <w:szCs w:val="24"/>
        </w:rPr>
        <w:t>I</w:t>
      </w:r>
      <w:proofErr w:type="gramEnd"/>
      <w:r w:rsidRPr="00474178">
        <w:rPr>
          <w:sz w:val="24"/>
          <w:szCs w:val="24"/>
        </w:rPr>
        <w:t>Х настоящего Положения.</w:t>
      </w:r>
    </w:p>
    <w:p w:rsidR="0061177C" w:rsidRPr="00474178" w:rsidRDefault="0061177C" w:rsidP="0061177C">
      <w:pPr>
        <w:ind w:firstLine="709"/>
        <w:jc w:val="both"/>
        <w:rPr>
          <w:sz w:val="24"/>
          <w:szCs w:val="24"/>
        </w:rPr>
      </w:pPr>
      <w:r w:rsidRPr="00474178">
        <w:rPr>
          <w:sz w:val="24"/>
          <w:szCs w:val="24"/>
        </w:rPr>
        <w:t xml:space="preserve">Предельный размер премиальной выплаты по итогам работы за квартал составляет не более 1 фонда оплаты труда, по итогам работы за год - не более 1,5 фонда оплаты труда работника. Начисление выплаты по итогам работы осуществляется по основному месту работы и основной занимаемой ставке (должности) за норму часов за ставку заработной платы пропорционально           отработанному времени. </w:t>
      </w:r>
    </w:p>
    <w:p w:rsidR="0061177C" w:rsidRPr="00474178" w:rsidRDefault="0061177C" w:rsidP="0061177C">
      <w:pPr>
        <w:ind w:firstLine="709"/>
        <w:jc w:val="both"/>
        <w:rPr>
          <w:sz w:val="24"/>
          <w:szCs w:val="24"/>
        </w:rPr>
      </w:pPr>
      <w:r w:rsidRPr="00474178">
        <w:rPr>
          <w:sz w:val="24"/>
          <w:szCs w:val="24"/>
        </w:rPr>
        <w:t>Премиальная выплата по итогам работы за квартал, год производится            работникам за фактически отработанное время по табелю учета рабочего времени и время нахождения в ежегодном оплачиваемом отпуске.</w:t>
      </w:r>
    </w:p>
    <w:p w:rsidR="0061177C" w:rsidRPr="00474178" w:rsidRDefault="0061177C" w:rsidP="0061177C">
      <w:pPr>
        <w:ind w:firstLine="709"/>
        <w:jc w:val="both"/>
        <w:rPr>
          <w:sz w:val="24"/>
          <w:szCs w:val="24"/>
        </w:rPr>
      </w:pPr>
      <w:r w:rsidRPr="00474178">
        <w:rPr>
          <w:sz w:val="24"/>
          <w:szCs w:val="24"/>
        </w:rPr>
        <w:t>Премиальная выплата по итогам работы за I-III кварталы выплачивается до 20 числа месяца, следующего за отчетным периодом, за IV квартал, год -            в декабре финансового года.</w:t>
      </w:r>
    </w:p>
    <w:p w:rsidR="0061177C" w:rsidRPr="00474178" w:rsidRDefault="0061177C" w:rsidP="0061177C">
      <w:pPr>
        <w:ind w:firstLine="709"/>
        <w:jc w:val="both"/>
        <w:rPr>
          <w:sz w:val="24"/>
          <w:szCs w:val="24"/>
        </w:rPr>
      </w:pPr>
      <w:r w:rsidRPr="00474178">
        <w:rPr>
          <w:sz w:val="24"/>
          <w:szCs w:val="24"/>
        </w:rPr>
        <w:t>Премиальная выплата по итогам работы за год производится работникам, проработавшим неполный календарный год по следующим причинам:</w:t>
      </w:r>
    </w:p>
    <w:p w:rsidR="0061177C" w:rsidRPr="00474178" w:rsidRDefault="0061177C" w:rsidP="0061177C">
      <w:pPr>
        <w:ind w:firstLine="709"/>
        <w:jc w:val="both"/>
        <w:rPr>
          <w:sz w:val="24"/>
          <w:szCs w:val="24"/>
        </w:rPr>
      </w:pPr>
      <w:proofErr w:type="gramStart"/>
      <w:r w:rsidRPr="00474178">
        <w:rPr>
          <w:sz w:val="24"/>
          <w:szCs w:val="24"/>
        </w:rPr>
        <w:t>- вновь принятым на работу в текущем календарном году;</w:t>
      </w:r>
      <w:proofErr w:type="gramEnd"/>
    </w:p>
    <w:p w:rsidR="0061177C" w:rsidRPr="00474178" w:rsidRDefault="0061177C" w:rsidP="0061177C">
      <w:pPr>
        <w:ind w:firstLine="709"/>
        <w:jc w:val="both"/>
        <w:rPr>
          <w:sz w:val="24"/>
          <w:szCs w:val="24"/>
        </w:rPr>
      </w:pPr>
      <w:r w:rsidRPr="00474178">
        <w:rPr>
          <w:sz w:val="24"/>
          <w:szCs w:val="24"/>
        </w:rPr>
        <w:t>- находящимся в отпуске по уходу за ребенком до достижения им возраста трех лет;</w:t>
      </w:r>
    </w:p>
    <w:p w:rsidR="0061177C" w:rsidRPr="00474178" w:rsidRDefault="0061177C" w:rsidP="0061177C">
      <w:pPr>
        <w:ind w:firstLine="709"/>
        <w:jc w:val="both"/>
        <w:rPr>
          <w:sz w:val="24"/>
          <w:szCs w:val="24"/>
        </w:rPr>
      </w:pPr>
      <w:r w:rsidRPr="00474178">
        <w:rPr>
          <w:sz w:val="24"/>
          <w:szCs w:val="24"/>
        </w:rPr>
        <w:t xml:space="preserve">- </w:t>
      </w:r>
      <w:proofErr w:type="gramStart"/>
      <w:r w:rsidRPr="00474178">
        <w:rPr>
          <w:sz w:val="24"/>
          <w:szCs w:val="24"/>
        </w:rPr>
        <w:t>находящимся</w:t>
      </w:r>
      <w:proofErr w:type="gramEnd"/>
      <w:r w:rsidRPr="00474178">
        <w:rPr>
          <w:sz w:val="24"/>
          <w:szCs w:val="24"/>
        </w:rPr>
        <w:t xml:space="preserve"> в длительном отпуске (для педагогических работников);</w:t>
      </w:r>
    </w:p>
    <w:p w:rsidR="0061177C" w:rsidRPr="00474178" w:rsidRDefault="0061177C" w:rsidP="0061177C">
      <w:pPr>
        <w:ind w:firstLine="709"/>
        <w:jc w:val="both"/>
        <w:rPr>
          <w:sz w:val="24"/>
          <w:szCs w:val="24"/>
        </w:rPr>
      </w:pPr>
      <w:proofErr w:type="gramStart"/>
      <w:r w:rsidRPr="00474178">
        <w:rPr>
          <w:sz w:val="24"/>
          <w:szCs w:val="24"/>
        </w:rPr>
        <w:t>- в случаях расторжения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работы (зачисление       в образовательную организацию; призыв на военную службу в армию; выход         на пенсию; переход на выборную работу (должность); поступление на работу          в государственный орган или орган местного самоуправления;</w:t>
      </w:r>
      <w:proofErr w:type="gramEnd"/>
      <w:r w:rsidRPr="00474178">
        <w:rPr>
          <w:sz w:val="24"/>
          <w:szCs w:val="24"/>
        </w:rPr>
        <w:t xml:space="preserve"> в соответствии         с медицинским заключением; необходимость осуществления ухода за ребенком в возрасте до 14 лет);</w:t>
      </w:r>
    </w:p>
    <w:p w:rsidR="0061177C" w:rsidRPr="00474178" w:rsidRDefault="0061177C" w:rsidP="0061177C">
      <w:pPr>
        <w:ind w:firstLine="709"/>
        <w:jc w:val="both"/>
        <w:rPr>
          <w:sz w:val="24"/>
          <w:szCs w:val="24"/>
        </w:rPr>
      </w:pPr>
      <w:r w:rsidRPr="00474178">
        <w:rPr>
          <w:sz w:val="24"/>
          <w:szCs w:val="24"/>
        </w:rPr>
        <w:t>- в случаях увольнения по иным причинам (ликвидация организации,           сокращение численности или штата работников, изменение определенных сторонами условий трудового договора, истечение срока трудового договора,         заключенного на срок более трех месяцев).</w:t>
      </w:r>
    </w:p>
    <w:p w:rsidR="0061177C" w:rsidRPr="00474178" w:rsidRDefault="0061177C" w:rsidP="0061177C">
      <w:pPr>
        <w:ind w:firstLine="709"/>
        <w:jc w:val="both"/>
        <w:rPr>
          <w:sz w:val="24"/>
          <w:szCs w:val="24"/>
        </w:rPr>
      </w:pPr>
      <w:r w:rsidRPr="00474178">
        <w:rPr>
          <w:sz w:val="24"/>
          <w:szCs w:val="24"/>
        </w:rPr>
        <w:lastRenderedPageBreak/>
        <w:t>Премиальная выплата по итогам работы за год не выплачивается работникам, имеющим неснятое дисциплинарное взыскание.</w:t>
      </w:r>
    </w:p>
    <w:p w:rsidR="0061177C" w:rsidRPr="00474178" w:rsidRDefault="0061177C" w:rsidP="0061177C">
      <w:pPr>
        <w:ind w:firstLine="709"/>
        <w:jc w:val="both"/>
        <w:rPr>
          <w:sz w:val="24"/>
          <w:szCs w:val="24"/>
        </w:rPr>
      </w:pPr>
      <w:r w:rsidRPr="00474178">
        <w:rPr>
          <w:sz w:val="24"/>
          <w:szCs w:val="24"/>
        </w:rPr>
        <w:t>Примерный перечень показателей и условий для премирования работников организации:</w:t>
      </w:r>
    </w:p>
    <w:p w:rsidR="0061177C" w:rsidRPr="00474178" w:rsidRDefault="0061177C" w:rsidP="0061177C">
      <w:pPr>
        <w:ind w:firstLine="709"/>
        <w:jc w:val="both"/>
        <w:rPr>
          <w:sz w:val="24"/>
          <w:szCs w:val="24"/>
        </w:rPr>
      </w:pPr>
      <w:r w:rsidRPr="00474178">
        <w:rPr>
          <w:sz w:val="24"/>
          <w:szCs w:val="24"/>
        </w:rPr>
        <w:t>- надлежащее исполнение возложенных на работника функций и полномочий в отчетном периоде;</w:t>
      </w:r>
    </w:p>
    <w:p w:rsidR="0061177C" w:rsidRPr="00474178" w:rsidRDefault="0061177C" w:rsidP="0061177C">
      <w:pPr>
        <w:ind w:firstLine="709"/>
        <w:jc w:val="both"/>
        <w:rPr>
          <w:sz w:val="24"/>
          <w:szCs w:val="24"/>
        </w:rPr>
      </w:pPr>
      <w:r w:rsidRPr="00474178">
        <w:rPr>
          <w:sz w:val="24"/>
          <w:szCs w:val="24"/>
        </w:rPr>
        <w:t>-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61177C" w:rsidRPr="00474178" w:rsidRDefault="0061177C" w:rsidP="0061177C">
      <w:pPr>
        <w:ind w:firstLine="709"/>
        <w:jc w:val="both"/>
        <w:rPr>
          <w:sz w:val="24"/>
          <w:szCs w:val="24"/>
        </w:rPr>
      </w:pPr>
      <w:r w:rsidRPr="00474178">
        <w:rPr>
          <w:sz w:val="24"/>
          <w:szCs w:val="24"/>
        </w:rPr>
        <w:t>- соблюдение служебной дисциплины, умение организовать работу,           бесконфликтность, создание здоровой, деловой обстановки в коллективе.</w:t>
      </w:r>
    </w:p>
    <w:p w:rsidR="0061177C" w:rsidRPr="00474178" w:rsidRDefault="0061177C" w:rsidP="0061177C">
      <w:pPr>
        <w:ind w:firstLine="709"/>
        <w:jc w:val="both"/>
        <w:rPr>
          <w:sz w:val="24"/>
          <w:szCs w:val="24"/>
        </w:rPr>
      </w:pPr>
      <w:r w:rsidRPr="00474178">
        <w:rPr>
          <w:sz w:val="24"/>
          <w:szCs w:val="24"/>
        </w:rPr>
        <w:t>Показатели, за которые производится снижение размера премиальной выплаты по итогам работы за год, устанавливаются в соответствии с приложением 5 к настоящему Положению и утверждаются локальным актом организации.</w:t>
      </w:r>
    </w:p>
    <w:p w:rsidR="0061177C" w:rsidRPr="00474178" w:rsidRDefault="0061177C" w:rsidP="0061177C">
      <w:pPr>
        <w:ind w:firstLine="709"/>
        <w:jc w:val="both"/>
        <w:rPr>
          <w:sz w:val="24"/>
          <w:szCs w:val="24"/>
        </w:rPr>
      </w:pPr>
      <w:r w:rsidRPr="00474178">
        <w:rPr>
          <w:sz w:val="24"/>
          <w:szCs w:val="24"/>
        </w:rPr>
        <w:t>Решение о премиальных выплатах работникам по итогам работы за квартал, год принимается руководителем организации с учетом мнения выборного органа первичной профсоюзной организации.</w:t>
      </w:r>
    </w:p>
    <w:p w:rsidR="0061177C" w:rsidRPr="00474178" w:rsidRDefault="0061177C" w:rsidP="0061177C">
      <w:pPr>
        <w:ind w:firstLine="709"/>
        <w:jc w:val="both"/>
        <w:rPr>
          <w:sz w:val="24"/>
          <w:szCs w:val="24"/>
        </w:rPr>
      </w:pPr>
      <w:r w:rsidRPr="00474178">
        <w:rPr>
          <w:sz w:val="24"/>
          <w:szCs w:val="24"/>
        </w:rPr>
        <w:t>Премиальная выплата по итогам работы за квартал, год производится:</w:t>
      </w:r>
    </w:p>
    <w:p w:rsidR="0061177C" w:rsidRPr="00474178" w:rsidRDefault="0061177C" w:rsidP="0061177C">
      <w:pPr>
        <w:ind w:firstLine="709"/>
        <w:jc w:val="both"/>
        <w:rPr>
          <w:sz w:val="24"/>
          <w:szCs w:val="24"/>
        </w:rPr>
      </w:pPr>
      <w:r w:rsidRPr="00474178">
        <w:rPr>
          <w:sz w:val="24"/>
          <w:szCs w:val="24"/>
        </w:rPr>
        <w:t>- руководителю организации - на основании приказа директора департамента образования;</w:t>
      </w:r>
    </w:p>
    <w:p w:rsidR="0061177C" w:rsidRPr="00474178" w:rsidRDefault="0061177C" w:rsidP="0061177C">
      <w:pPr>
        <w:ind w:firstLine="709"/>
        <w:jc w:val="both"/>
        <w:rPr>
          <w:sz w:val="24"/>
          <w:szCs w:val="24"/>
        </w:rPr>
      </w:pPr>
      <w:r w:rsidRPr="00474178">
        <w:rPr>
          <w:sz w:val="24"/>
          <w:szCs w:val="24"/>
        </w:rPr>
        <w:t>- работникам организации - на основании приказа руководителя организации.</w:t>
      </w:r>
    </w:p>
    <w:p w:rsidR="0061177C" w:rsidRPr="00474178" w:rsidRDefault="0061177C" w:rsidP="00474178">
      <w:pPr>
        <w:ind w:firstLine="709"/>
        <w:jc w:val="both"/>
        <w:rPr>
          <w:sz w:val="24"/>
          <w:szCs w:val="24"/>
        </w:rPr>
      </w:pPr>
      <w:r w:rsidRPr="00474178">
        <w:rPr>
          <w:sz w:val="24"/>
          <w:szCs w:val="24"/>
        </w:rPr>
        <w:t>Расчет размера премиальной выплаты по итогам работы за год должен обеспечивать единый подход для всех работников, включая руководителя орга</w:t>
      </w:r>
      <w:r w:rsidR="00474178" w:rsidRPr="00474178">
        <w:rPr>
          <w:sz w:val="24"/>
          <w:szCs w:val="24"/>
        </w:rPr>
        <w:t>низации</w:t>
      </w:r>
      <w:proofErr w:type="gramStart"/>
      <w:r w:rsidR="00474178" w:rsidRPr="00474178">
        <w:rPr>
          <w:sz w:val="24"/>
          <w:szCs w:val="24"/>
        </w:rPr>
        <w:t>.".</w:t>
      </w:r>
      <w:proofErr w:type="gramEnd"/>
    </w:p>
    <w:p w:rsidR="0061177C" w:rsidRPr="00474178" w:rsidRDefault="0061177C" w:rsidP="00474178">
      <w:pPr>
        <w:jc w:val="both"/>
        <w:rPr>
          <w:sz w:val="24"/>
          <w:szCs w:val="24"/>
        </w:rPr>
      </w:pPr>
      <w:r w:rsidRPr="00474178">
        <w:rPr>
          <w:sz w:val="24"/>
          <w:szCs w:val="24"/>
        </w:rPr>
        <w:t>2. Пункт 7.5 раздела VII дополнить абзацами следующего содержания:</w:t>
      </w:r>
    </w:p>
    <w:p w:rsidR="0061177C" w:rsidRPr="00474178" w:rsidRDefault="0061177C" w:rsidP="0061177C">
      <w:pPr>
        <w:ind w:firstLine="709"/>
        <w:jc w:val="both"/>
        <w:rPr>
          <w:sz w:val="24"/>
          <w:szCs w:val="24"/>
        </w:rPr>
      </w:pPr>
      <w:r w:rsidRPr="00474178">
        <w:rPr>
          <w:sz w:val="24"/>
          <w:szCs w:val="24"/>
        </w:rPr>
        <w:t>"Руководителю организации размер выплаты за качество деятельности устанавливается с учетом количества баллов, набранных руководителем организации по результатам оценки эффективности деятельности руководителя организации, по следующей формуле:</w:t>
      </w:r>
    </w:p>
    <w:p w:rsidR="0061177C" w:rsidRPr="00474178" w:rsidRDefault="0061177C" w:rsidP="0061177C">
      <w:pPr>
        <w:ind w:firstLine="709"/>
        <w:jc w:val="both"/>
        <w:rPr>
          <w:sz w:val="24"/>
          <w:szCs w:val="24"/>
        </w:rPr>
      </w:pPr>
      <w:proofErr w:type="spellStart"/>
      <w:r w:rsidRPr="00474178">
        <w:rPr>
          <w:sz w:val="24"/>
          <w:szCs w:val="24"/>
        </w:rPr>
        <w:t>СВэд</w:t>
      </w:r>
      <w:proofErr w:type="spellEnd"/>
      <w:r w:rsidRPr="00474178">
        <w:rPr>
          <w:sz w:val="24"/>
          <w:szCs w:val="24"/>
        </w:rPr>
        <w:t xml:space="preserve"> = СР/100*</w:t>
      </w:r>
      <w:proofErr w:type="spellStart"/>
      <w:r w:rsidRPr="00474178">
        <w:rPr>
          <w:sz w:val="24"/>
          <w:szCs w:val="24"/>
        </w:rPr>
        <w:t>Кнб</w:t>
      </w:r>
      <w:proofErr w:type="spellEnd"/>
      <w:r w:rsidRPr="00474178">
        <w:rPr>
          <w:sz w:val="24"/>
          <w:szCs w:val="24"/>
        </w:rPr>
        <w:t>,</w:t>
      </w:r>
    </w:p>
    <w:p w:rsidR="0061177C" w:rsidRPr="00474178" w:rsidRDefault="0061177C" w:rsidP="0061177C">
      <w:pPr>
        <w:ind w:firstLine="709"/>
        <w:jc w:val="both"/>
        <w:rPr>
          <w:sz w:val="24"/>
          <w:szCs w:val="24"/>
        </w:rPr>
      </w:pPr>
      <w:r w:rsidRPr="00474178">
        <w:rPr>
          <w:sz w:val="24"/>
          <w:szCs w:val="24"/>
        </w:rPr>
        <w:t>где:</w:t>
      </w:r>
    </w:p>
    <w:p w:rsidR="0061177C" w:rsidRPr="00474178" w:rsidRDefault="0061177C" w:rsidP="0061177C">
      <w:pPr>
        <w:ind w:firstLine="709"/>
        <w:jc w:val="both"/>
        <w:rPr>
          <w:sz w:val="24"/>
          <w:szCs w:val="24"/>
        </w:rPr>
      </w:pPr>
      <w:proofErr w:type="spellStart"/>
      <w:r w:rsidRPr="00474178">
        <w:rPr>
          <w:sz w:val="24"/>
          <w:szCs w:val="24"/>
        </w:rPr>
        <w:t>СВэд</w:t>
      </w:r>
      <w:proofErr w:type="spellEnd"/>
      <w:r w:rsidRPr="00474178">
        <w:rPr>
          <w:sz w:val="24"/>
          <w:szCs w:val="24"/>
        </w:rPr>
        <w:t xml:space="preserve"> - размер выплаты за качество деятельности руководителю организации;</w:t>
      </w:r>
    </w:p>
    <w:p w:rsidR="0061177C" w:rsidRPr="00474178" w:rsidRDefault="0061177C" w:rsidP="0061177C">
      <w:pPr>
        <w:ind w:firstLine="709"/>
        <w:jc w:val="both"/>
        <w:rPr>
          <w:sz w:val="24"/>
          <w:szCs w:val="24"/>
        </w:rPr>
      </w:pPr>
      <w:proofErr w:type="gramStart"/>
      <w:r w:rsidRPr="00474178">
        <w:rPr>
          <w:sz w:val="24"/>
          <w:szCs w:val="24"/>
        </w:rPr>
        <w:t>СР</w:t>
      </w:r>
      <w:proofErr w:type="gramEnd"/>
      <w:r w:rsidRPr="00474178">
        <w:rPr>
          <w:sz w:val="24"/>
          <w:szCs w:val="24"/>
        </w:rPr>
        <w:t xml:space="preserve"> - сумма стимулирующих выплат;</w:t>
      </w:r>
    </w:p>
    <w:p w:rsidR="0061177C" w:rsidRPr="00474178" w:rsidRDefault="0061177C" w:rsidP="0061177C">
      <w:pPr>
        <w:ind w:firstLine="709"/>
        <w:jc w:val="both"/>
        <w:rPr>
          <w:sz w:val="24"/>
          <w:szCs w:val="24"/>
        </w:rPr>
      </w:pPr>
      <w:proofErr w:type="spellStart"/>
      <w:r w:rsidRPr="00474178">
        <w:rPr>
          <w:sz w:val="24"/>
          <w:szCs w:val="24"/>
        </w:rPr>
        <w:t>Кнб</w:t>
      </w:r>
      <w:proofErr w:type="spellEnd"/>
      <w:r w:rsidRPr="00474178">
        <w:rPr>
          <w:sz w:val="24"/>
          <w:szCs w:val="24"/>
        </w:rPr>
        <w:t xml:space="preserve"> - количество набранных баллов по результатам </w:t>
      </w:r>
      <w:proofErr w:type="gramStart"/>
      <w:r w:rsidRPr="00474178">
        <w:rPr>
          <w:sz w:val="24"/>
          <w:szCs w:val="24"/>
        </w:rPr>
        <w:t>оценки эффективности деятельности руководителя организации</w:t>
      </w:r>
      <w:proofErr w:type="gramEnd"/>
      <w:r w:rsidRPr="00474178">
        <w:rPr>
          <w:sz w:val="24"/>
          <w:szCs w:val="24"/>
        </w:rPr>
        <w:t>.</w:t>
      </w:r>
    </w:p>
    <w:p w:rsidR="0061177C" w:rsidRPr="00474178" w:rsidRDefault="0061177C" w:rsidP="00474178">
      <w:pPr>
        <w:ind w:firstLine="709"/>
        <w:jc w:val="both"/>
        <w:rPr>
          <w:sz w:val="24"/>
          <w:szCs w:val="24"/>
        </w:rPr>
      </w:pPr>
      <w:r w:rsidRPr="00474178">
        <w:rPr>
          <w:sz w:val="24"/>
          <w:szCs w:val="24"/>
        </w:rPr>
        <w:t>Размер выплаты стимулирующего характера за качество деятельности          руководителю организации устанавливается на год на основании приказа            директора департамента образования о результатах оценки эффективности деятельности (на пери</w:t>
      </w:r>
      <w:r w:rsidR="00474178" w:rsidRPr="00474178">
        <w:rPr>
          <w:sz w:val="24"/>
          <w:szCs w:val="24"/>
        </w:rPr>
        <w:t>од с 1 февраля по 31 января)</w:t>
      </w:r>
      <w:proofErr w:type="gramStart"/>
      <w:r w:rsidR="00474178" w:rsidRPr="00474178">
        <w:rPr>
          <w:sz w:val="24"/>
          <w:szCs w:val="24"/>
        </w:rPr>
        <w:t>."</w:t>
      </w:r>
      <w:proofErr w:type="gramEnd"/>
      <w:r w:rsidR="00474178" w:rsidRPr="00474178">
        <w:rPr>
          <w:sz w:val="24"/>
          <w:szCs w:val="24"/>
        </w:rPr>
        <w:t>.</w:t>
      </w:r>
    </w:p>
    <w:p w:rsidR="0061177C" w:rsidRPr="00474178" w:rsidRDefault="0061177C" w:rsidP="00474178">
      <w:pPr>
        <w:jc w:val="both"/>
        <w:rPr>
          <w:sz w:val="24"/>
          <w:szCs w:val="24"/>
        </w:rPr>
      </w:pPr>
      <w:r w:rsidRPr="00474178">
        <w:rPr>
          <w:sz w:val="24"/>
          <w:szCs w:val="24"/>
        </w:rPr>
        <w:t>3. В разделе VIII:</w:t>
      </w:r>
    </w:p>
    <w:p w:rsidR="0061177C" w:rsidRPr="00474178" w:rsidRDefault="0061177C" w:rsidP="00474178">
      <w:pPr>
        <w:jc w:val="both"/>
        <w:rPr>
          <w:sz w:val="24"/>
          <w:szCs w:val="24"/>
        </w:rPr>
      </w:pPr>
      <w:r w:rsidRPr="00474178">
        <w:rPr>
          <w:sz w:val="24"/>
          <w:szCs w:val="24"/>
        </w:rPr>
        <w:t>3.1. Абзацы восьмой, восемнадцатый пункта 8.3 изложить в следующей редакции:</w:t>
      </w:r>
    </w:p>
    <w:p w:rsidR="0061177C" w:rsidRPr="00474178" w:rsidRDefault="0061177C" w:rsidP="0061177C">
      <w:pPr>
        <w:ind w:firstLine="709"/>
        <w:jc w:val="both"/>
        <w:rPr>
          <w:sz w:val="24"/>
          <w:szCs w:val="24"/>
        </w:rPr>
      </w:pPr>
      <w:r w:rsidRPr="00474178">
        <w:rPr>
          <w:sz w:val="24"/>
          <w:szCs w:val="24"/>
        </w:rPr>
        <w:t>"Размер единовременной выплаты при предоставлении ежегодного оплачиваемого отпуска не должен быть ниже 1,5 месячного фонда заработной платы по основному месту работы и основной занимаемой ставке (должности) работника за норму часов работы за ставку заработной платы. При этом количество месячных фондов заработной платы, направляемых на единовременную выплату при предоставлении ежегодного оплачиваемого отпуска, устанавливается единым для всех работников организации</w:t>
      </w:r>
      <w:proofErr w:type="gramStart"/>
      <w:r w:rsidRPr="00474178">
        <w:rPr>
          <w:sz w:val="24"/>
          <w:szCs w:val="24"/>
        </w:rPr>
        <w:t>.";</w:t>
      </w:r>
      <w:proofErr w:type="gramEnd"/>
    </w:p>
    <w:p w:rsidR="0061177C" w:rsidRPr="00474178" w:rsidRDefault="0061177C" w:rsidP="0061177C">
      <w:pPr>
        <w:ind w:firstLine="709"/>
        <w:jc w:val="both"/>
        <w:rPr>
          <w:sz w:val="24"/>
          <w:szCs w:val="24"/>
        </w:rPr>
      </w:pPr>
      <w:r w:rsidRPr="00474178">
        <w:rPr>
          <w:sz w:val="24"/>
          <w:szCs w:val="24"/>
        </w:rPr>
        <w:t xml:space="preserve">"При расчете месячного фонда заработной платы работника организации для единовременной выплаты при предоставлении ежегодного оплачиваемого отпуска учитываются все предусмотренные системой оплаты труда выплаты, начисленные за полностью отработанный календарный месяц, предшествующий ежегодному оплачиваемому отпуску, за исключением единовременных премий, поощрительных </w:t>
      </w:r>
      <w:r w:rsidRPr="00474178">
        <w:rPr>
          <w:sz w:val="24"/>
          <w:szCs w:val="24"/>
        </w:rPr>
        <w:lastRenderedPageBreak/>
        <w:t>выплат, единовременных (разовых) стимулирующих выплат за особые достижения при выполнении услуг (работ)</w:t>
      </w:r>
      <w:proofErr w:type="gramStart"/>
      <w:r w:rsidRPr="00474178">
        <w:rPr>
          <w:sz w:val="24"/>
          <w:szCs w:val="24"/>
        </w:rPr>
        <w:t>."</w:t>
      </w:r>
      <w:proofErr w:type="gramEnd"/>
      <w:r w:rsidRPr="00474178">
        <w:rPr>
          <w:sz w:val="24"/>
          <w:szCs w:val="24"/>
        </w:rPr>
        <w:t>.</w:t>
      </w:r>
    </w:p>
    <w:p w:rsidR="0061177C" w:rsidRPr="00474178" w:rsidRDefault="0061177C" w:rsidP="0061177C">
      <w:pPr>
        <w:ind w:firstLine="709"/>
        <w:jc w:val="both"/>
        <w:rPr>
          <w:sz w:val="24"/>
          <w:szCs w:val="24"/>
        </w:rPr>
      </w:pPr>
      <w:r w:rsidRPr="00474178">
        <w:rPr>
          <w:sz w:val="24"/>
          <w:szCs w:val="24"/>
        </w:rPr>
        <w:t xml:space="preserve">3.2. Абзац </w:t>
      </w:r>
      <w:r w:rsidR="00B5771B">
        <w:rPr>
          <w:sz w:val="24"/>
          <w:szCs w:val="24"/>
        </w:rPr>
        <w:t>первый</w:t>
      </w:r>
      <w:r w:rsidRPr="00474178">
        <w:rPr>
          <w:sz w:val="24"/>
          <w:szCs w:val="24"/>
        </w:rPr>
        <w:t xml:space="preserve"> пункта 8.5 изложить в следующей редакции:</w:t>
      </w:r>
    </w:p>
    <w:p w:rsidR="0061177C" w:rsidRPr="00474178" w:rsidRDefault="0061177C" w:rsidP="00474178">
      <w:pPr>
        <w:ind w:firstLine="709"/>
        <w:jc w:val="both"/>
        <w:rPr>
          <w:sz w:val="24"/>
          <w:szCs w:val="24"/>
        </w:rPr>
      </w:pPr>
      <w:proofErr w:type="gramStart"/>
      <w:r w:rsidRPr="00474178">
        <w:rPr>
          <w:sz w:val="24"/>
          <w:szCs w:val="24"/>
        </w:rPr>
        <w:t>"</w:t>
      </w:r>
      <w:r w:rsidRPr="00474178">
        <w:rPr>
          <w:color w:val="000000"/>
          <w:sz w:val="24"/>
          <w:szCs w:val="24"/>
        </w:rPr>
        <w:t>Единовременное премирование к юбилейным датам производится             работникам организации, проработавшим в муниципальных организациях 15             и более лет, в связи с достижением работником возраста 50 лет и далее через каждые 5 лет в размере до одной месячной заработной платы работника                по основному месту работы</w:t>
      </w:r>
      <w:r w:rsidRPr="00474178">
        <w:rPr>
          <w:sz w:val="24"/>
          <w:szCs w:val="24"/>
        </w:rPr>
        <w:t xml:space="preserve"> и основной занимаемой ставке (должности) за норму часов работы за ставку заработной платы</w:t>
      </w:r>
      <w:r w:rsidRPr="00474178">
        <w:rPr>
          <w:color w:val="000000"/>
          <w:sz w:val="24"/>
          <w:szCs w:val="24"/>
        </w:rPr>
        <w:t xml:space="preserve"> в пределах обоснованной экономии средств</w:t>
      </w:r>
      <w:proofErr w:type="gramEnd"/>
      <w:r w:rsidRPr="00474178">
        <w:rPr>
          <w:color w:val="000000"/>
          <w:sz w:val="24"/>
          <w:szCs w:val="24"/>
        </w:rPr>
        <w:t xml:space="preserve"> фонда оплаты труда, формируемого организацией в соответствии            с </w:t>
      </w:r>
      <w:hyperlink r:id="rId7" w:anchor="/document/45241188/entry/1009" w:history="1">
        <w:r w:rsidRPr="00474178">
          <w:rPr>
            <w:color w:val="000000"/>
            <w:sz w:val="24"/>
            <w:szCs w:val="24"/>
          </w:rPr>
          <w:t xml:space="preserve">разделом </w:t>
        </w:r>
        <w:proofErr w:type="gramStart"/>
        <w:r w:rsidRPr="00474178">
          <w:rPr>
            <w:color w:val="000000"/>
            <w:sz w:val="24"/>
            <w:szCs w:val="24"/>
          </w:rPr>
          <w:t>I</w:t>
        </w:r>
        <w:proofErr w:type="gramEnd"/>
        <w:r w:rsidRPr="00474178">
          <w:rPr>
            <w:color w:val="000000"/>
            <w:sz w:val="24"/>
            <w:szCs w:val="24"/>
          </w:rPr>
          <w:t>Х</w:t>
        </w:r>
      </w:hyperlink>
      <w:r w:rsidRPr="00474178">
        <w:rPr>
          <w:color w:val="000000"/>
          <w:sz w:val="24"/>
          <w:szCs w:val="24"/>
        </w:rPr>
        <w:t xml:space="preserve"> настоящего Положения, при соблюдении единого подхода для всех работников организации. Конкретный р</w:t>
      </w:r>
      <w:r w:rsidRPr="00474178">
        <w:rPr>
          <w:sz w:val="24"/>
          <w:szCs w:val="24"/>
        </w:rPr>
        <w:t>азмер единовременного премирования к юбилейным датам работникам организации утверждается</w:t>
      </w:r>
      <w:r w:rsidR="00474178" w:rsidRPr="00474178">
        <w:rPr>
          <w:sz w:val="24"/>
          <w:szCs w:val="24"/>
        </w:rPr>
        <w:t xml:space="preserve"> локальным актом организации</w:t>
      </w:r>
      <w:proofErr w:type="gramStart"/>
      <w:r w:rsidR="00474178" w:rsidRPr="00474178">
        <w:rPr>
          <w:sz w:val="24"/>
          <w:szCs w:val="24"/>
        </w:rPr>
        <w:t>.".</w:t>
      </w:r>
      <w:proofErr w:type="gramEnd"/>
    </w:p>
    <w:p w:rsidR="00474178" w:rsidRDefault="0061177C" w:rsidP="00F5624F">
      <w:pPr>
        <w:jc w:val="both"/>
        <w:rPr>
          <w:sz w:val="24"/>
          <w:szCs w:val="24"/>
        </w:rPr>
      </w:pPr>
      <w:r w:rsidRPr="00474178">
        <w:rPr>
          <w:sz w:val="24"/>
          <w:szCs w:val="24"/>
        </w:rPr>
        <w:t>4. Приложение 4 к Положению о системе оплаты труда</w:t>
      </w:r>
      <w:r w:rsidR="00474178" w:rsidRPr="00474178">
        <w:rPr>
          <w:sz w:val="24"/>
          <w:szCs w:val="24"/>
        </w:rPr>
        <w:t xml:space="preserve"> о системе </w:t>
      </w:r>
      <w:proofErr w:type="gramStart"/>
      <w:r w:rsidR="00474178" w:rsidRPr="00474178">
        <w:rPr>
          <w:sz w:val="24"/>
          <w:szCs w:val="24"/>
        </w:rPr>
        <w:t>оплаты труда работников муниципального автономного учреждения дополнительного образования города</w:t>
      </w:r>
      <w:proofErr w:type="gramEnd"/>
      <w:r w:rsidR="00474178" w:rsidRPr="00474178">
        <w:rPr>
          <w:sz w:val="24"/>
          <w:szCs w:val="24"/>
        </w:rPr>
        <w:t xml:space="preserve"> Нижневартовска «Центр детского творчества»</w:t>
      </w:r>
      <w:r w:rsidRPr="00474178">
        <w:rPr>
          <w:sz w:val="24"/>
          <w:szCs w:val="24"/>
        </w:rPr>
        <w:t>, изложить в следу</w:t>
      </w:r>
      <w:r w:rsidR="00474178" w:rsidRPr="00474178">
        <w:rPr>
          <w:sz w:val="24"/>
          <w:szCs w:val="24"/>
        </w:rPr>
        <w:t>ющей редакции:</w:t>
      </w:r>
    </w:p>
    <w:p w:rsidR="00F5624F" w:rsidRPr="00474178" w:rsidRDefault="00F5624F" w:rsidP="00F5624F">
      <w:pPr>
        <w:jc w:val="both"/>
        <w:rPr>
          <w:sz w:val="24"/>
          <w:szCs w:val="24"/>
        </w:rPr>
      </w:pPr>
    </w:p>
    <w:p w:rsidR="00474178" w:rsidRPr="00474178" w:rsidRDefault="00474178" w:rsidP="00474178">
      <w:pPr>
        <w:jc w:val="right"/>
        <w:rPr>
          <w:rStyle w:val="a5"/>
          <w:b w:val="0"/>
          <w:bCs/>
          <w:color w:val="000000" w:themeColor="text1"/>
          <w:sz w:val="24"/>
          <w:szCs w:val="24"/>
        </w:rPr>
      </w:pPr>
      <w:r w:rsidRPr="00474178">
        <w:rPr>
          <w:rStyle w:val="a5"/>
          <w:bCs/>
          <w:color w:val="000000" w:themeColor="text1"/>
          <w:sz w:val="24"/>
          <w:szCs w:val="24"/>
        </w:rPr>
        <w:t xml:space="preserve">Приложение 4 к </w:t>
      </w:r>
      <w:hyperlink w:anchor="sub_1000" w:history="1">
        <w:r w:rsidRPr="00474178">
          <w:rPr>
            <w:rStyle w:val="a6"/>
            <w:bCs/>
            <w:color w:val="000000" w:themeColor="text1"/>
            <w:sz w:val="24"/>
            <w:szCs w:val="24"/>
          </w:rPr>
          <w:t>Положению</w:t>
        </w:r>
      </w:hyperlink>
      <w:r w:rsidRPr="00474178">
        <w:rPr>
          <w:rStyle w:val="a5"/>
          <w:bCs/>
          <w:color w:val="000000" w:themeColor="text1"/>
          <w:sz w:val="24"/>
          <w:szCs w:val="24"/>
        </w:rPr>
        <w:t xml:space="preserve"> о системе </w:t>
      </w:r>
    </w:p>
    <w:p w:rsidR="00474178" w:rsidRPr="00474178" w:rsidRDefault="00474178" w:rsidP="00474178">
      <w:pPr>
        <w:jc w:val="right"/>
        <w:rPr>
          <w:rStyle w:val="a5"/>
          <w:b w:val="0"/>
          <w:bCs/>
          <w:color w:val="000000" w:themeColor="text1"/>
          <w:sz w:val="24"/>
          <w:szCs w:val="24"/>
        </w:rPr>
      </w:pPr>
      <w:r w:rsidRPr="00474178">
        <w:rPr>
          <w:rStyle w:val="a5"/>
          <w:bCs/>
          <w:color w:val="000000" w:themeColor="text1"/>
          <w:sz w:val="24"/>
          <w:szCs w:val="24"/>
        </w:rPr>
        <w:t xml:space="preserve">оплаты труда работников муниципального </w:t>
      </w:r>
    </w:p>
    <w:p w:rsidR="00474178" w:rsidRPr="00474178" w:rsidRDefault="00474178" w:rsidP="00474178">
      <w:pPr>
        <w:jc w:val="right"/>
        <w:rPr>
          <w:rStyle w:val="a5"/>
          <w:b w:val="0"/>
          <w:bCs/>
          <w:color w:val="000000" w:themeColor="text1"/>
          <w:sz w:val="24"/>
          <w:szCs w:val="24"/>
        </w:rPr>
      </w:pPr>
      <w:r w:rsidRPr="00474178">
        <w:rPr>
          <w:rStyle w:val="a5"/>
          <w:bCs/>
          <w:color w:val="000000" w:themeColor="text1"/>
          <w:sz w:val="24"/>
          <w:szCs w:val="24"/>
        </w:rPr>
        <w:t xml:space="preserve">автономного учреждения дополнительного </w:t>
      </w:r>
    </w:p>
    <w:p w:rsidR="00474178" w:rsidRPr="00474178" w:rsidRDefault="00474178" w:rsidP="00474178">
      <w:pPr>
        <w:jc w:val="right"/>
        <w:rPr>
          <w:rStyle w:val="a5"/>
          <w:b w:val="0"/>
          <w:bCs/>
          <w:color w:val="000000" w:themeColor="text1"/>
          <w:sz w:val="24"/>
          <w:szCs w:val="24"/>
        </w:rPr>
      </w:pPr>
      <w:r w:rsidRPr="00474178">
        <w:rPr>
          <w:rStyle w:val="a5"/>
          <w:bCs/>
          <w:color w:val="000000" w:themeColor="text1"/>
          <w:sz w:val="24"/>
          <w:szCs w:val="24"/>
        </w:rPr>
        <w:t xml:space="preserve">образования города Нижневартовска </w:t>
      </w:r>
    </w:p>
    <w:p w:rsidR="00474178" w:rsidRPr="00474178" w:rsidRDefault="00474178" w:rsidP="00474178">
      <w:pPr>
        <w:jc w:val="right"/>
        <w:rPr>
          <w:b/>
          <w:color w:val="000000" w:themeColor="text1"/>
          <w:sz w:val="24"/>
          <w:szCs w:val="24"/>
        </w:rPr>
      </w:pPr>
      <w:r w:rsidRPr="00474178">
        <w:rPr>
          <w:rStyle w:val="a5"/>
          <w:bCs/>
          <w:color w:val="000000" w:themeColor="text1"/>
          <w:sz w:val="24"/>
          <w:szCs w:val="24"/>
        </w:rPr>
        <w:t>«Центр детского творчества»</w:t>
      </w:r>
    </w:p>
    <w:p w:rsidR="00474178" w:rsidRPr="00474178" w:rsidRDefault="00474178" w:rsidP="00474178">
      <w:pPr>
        <w:jc w:val="center"/>
        <w:rPr>
          <w:b/>
          <w:sz w:val="24"/>
          <w:szCs w:val="24"/>
        </w:rPr>
      </w:pPr>
    </w:p>
    <w:p w:rsidR="00474178" w:rsidRPr="00474178" w:rsidRDefault="00474178" w:rsidP="00474178">
      <w:pPr>
        <w:pStyle w:val="ConsPlusNormal"/>
        <w:jc w:val="center"/>
        <w:rPr>
          <w:rFonts w:ascii="Times New Roman" w:hAnsi="Times New Roman" w:cs="Times New Roman"/>
          <w:b/>
          <w:caps/>
          <w:sz w:val="22"/>
          <w:szCs w:val="22"/>
        </w:rPr>
      </w:pPr>
      <w:r w:rsidRPr="00474178">
        <w:rPr>
          <w:rFonts w:ascii="Times New Roman" w:hAnsi="Times New Roman" w:cs="Times New Roman"/>
          <w:b/>
          <w:caps/>
          <w:sz w:val="22"/>
          <w:szCs w:val="22"/>
        </w:rPr>
        <w:t>Перечень и размеры стимулирующих выплат работникам организации</w:t>
      </w:r>
    </w:p>
    <w:p w:rsidR="0061177C" w:rsidRPr="00474178" w:rsidRDefault="0061177C" w:rsidP="0061177C">
      <w:pPr>
        <w:jc w:val="center"/>
        <w:rPr>
          <w:sz w:val="22"/>
          <w:szCs w:val="22"/>
        </w:rPr>
      </w:pPr>
    </w:p>
    <w:tbl>
      <w:tblPr>
        <w:tblW w:w="96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2837"/>
        <w:gridCol w:w="1845"/>
        <w:gridCol w:w="2413"/>
        <w:gridCol w:w="1986"/>
      </w:tblGrid>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w:t>
            </w:r>
          </w:p>
          <w:p w:rsidR="0061177C" w:rsidRPr="00474178" w:rsidRDefault="0061177C" w:rsidP="006246BA">
            <w:pPr>
              <w:widowControl w:val="0"/>
              <w:autoSpaceDE w:val="0"/>
              <w:autoSpaceDN w:val="0"/>
              <w:adjustRightInd w:val="0"/>
              <w:jc w:val="center"/>
              <w:rPr>
                <w:b/>
                <w:sz w:val="22"/>
                <w:szCs w:val="22"/>
              </w:rPr>
            </w:pPr>
            <w:proofErr w:type="gramStart"/>
            <w:r w:rsidRPr="00474178">
              <w:rPr>
                <w:b/>
                <w:sz w:val="22"/>
                <w:szCs w:val="22"/>
              </w:rPr>
              <w:t>п</w:t>
            </w:r>
            <w:proofErr w:type="gramEnd"/>
            <w:r w:rsidRPr="00474178">
              <w:rPr>
                <w:b/>
                <w:sz w:val="22"/>
                <w:szCs w:val="22"/>
              </w:rPr>
              <w:t>/п</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Наименование</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выплаты</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Диапазон</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выплаты</w:t>
            </w:r>
          </w:p>
        </w:tc>
        <w:tc>
          <w:tcPr>
            <w:tcW w:w="2413"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Условия</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осуществления</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выплаты</w:t>
            </w:r>
          </w:p>
          <w:p w:rsidR="0061177C" w:rsidRPr="00474178" w:rsidRDefault="0061177C" w:rsidP="006246BA">
            <w:pPr>
              <w:widowControl w:val="0"/>
              <w:autoSpaceDE w:val="0"/>
              <w:autoSpaceDN w:val="0"/>
              <w:adjustRightInd w:val="0"/>
              <w:jc w:val="center"/>
              <w:rPr>
                <w:b/>
                <w:sz w:val="22"/>
                <w:szCs w:val="22"/>
              </w:rPr>
            </w:pP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Периодичность</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осуществления</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выплаты</w:t>
            </w: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1</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2</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3</w:t>
            </w:r>
          </w:p>
        </w:tc>
        <w:tc>
          <w:tcPr>
            <w:tcW w:w="2413"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4</w:t>
            </w: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5</w:t>
            </w:r>
          </w:p>
        </w:tc>
      </w:tr>
      <w:tr w:rsidR="0061177C" w:rsidRPr="00474178" w:rsidTr="00474178">
        <w:trPr>
          <w:trHeight w:val="142"/>
        </w:trPr>
        <w:tc>
          <w:tcPr>
            <w:tcW w:w="9649" w:type="dxa"/>
            <w:gridSpan w:val="5"/>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Дошкольные образовательные организации,</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общеобразовательные организации, организации дополнительного образования</w:t>
            </w:r>
          </w:p>
          <w:p w:rsidR="0061177C" w:rsidRPr="00474178" w:rsidRDefault="0061177C" w:rsidP="006246BA">
            <w:pPr>
              <w:widowControl w:val="0"/>
              <w:autoSpaceDE w:val="0"/>
              <w:autoSpaceDN w:val="0"/>
              <w:adjustRightInd w:val="0"/>
              <w:jc w:val="center"/>
              <w:rPr>
                <w:b/>
                <w:sz w:val="22"/>
                <w:szCs w:val="22"/>
              </w:rPr>
            </w:pPr>
          </w:p>
        </w:tc>
      </w:tr>
      <w:tr w:rsidR="0061177C" w:rsidRPr="00474178" w:rsidTr="00474178">
        <w:trPr>
          <w:trHeight w:val="142"/>
        </w:trPr>
        <w:tc>
          <w:tcPr>
            <w:tcW w:w="9649" w:type="dxa"/>
            <w:gridSpan w:val="5"/>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Заместители руководителя, главный бухгалтер,</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руководители структурных подразделений, педагогический персонал</w:t>
            </w:r>
          </w:p>
          <w:p w:rsidR="0061177C" w:rsidRPr="00474178" w:rsidRDefault="0061177C" w:rsidP="006246BA">
            <w:pPr>
              <w:widowControl w:val="0"/>
              <w:autoSpaceDE w:val="0"/>
              <w:autoSpaceDN w:val="0"/>
              <w:adjustRightInd w:val="0"/>
              <w:jc w:val="center"/>
              <w:rPr>
                <w:b/>
                <w:sz w:val="22"/>
                <w:szCs w:val="22"/>
              </w:rPr>
            </w:pP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1.</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Выплата за качество выполняемой работы</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0-100%</w:t>
            </w:r>
          </w:p>
          <w:p w:rsidR="0061177C" w:rsidRPr="00474178" w:rsidRDefault="0061177C" w:rsidP="006246BA">
            <w:pPr>
              <w:widowControl w:val="0"/>
              <w:autoSpaceDE w:val="0"/>
              <w:autoSpaceDN w:val="0"/>
              <w:adjustRightInd w:val="0"/>
              <w:jc w:val="center"/>
              <w:rPr>
                <w:sz w:val="22"/>
                <w:szCs w:val="22"/>
              </w:rPr>
            </w:pPr>
            <w:proofErr w:type="gramStart"/>
            <w:r w:rsidRPr="00474178">
              <w:rPr>
                <w:sz w:val="22"/>
                <w:szCs w:val="22"/>
              </w:rPr>
              <w:t>(для вновь</w:t>
            </w:r>
            <w:proofErr w:type="gramEnd"/>
          </w:p>
          <w:p w:rsidR="0061177C" w:rsidRPr="00474178" w:rsidRDefault="0061177C" w:rsidP="006246BA">
            <w:pPr>
              <w:widowControl w:val="0"/>
              <w:autoSpaceDE w:val="0"/>
              <w:autoSpaceDN w:val="0"/>
              <w:adjustRightInd w:val="0"/>
              <w:jc w:val="center"/>
              <w:rPr>
                <w:sz w:val="22"/>
                <w:szCs w:val="22"/>
              </w:rPr>
            </w:pPr>
            <w:proofErr w:type="gramStart"/>
            <w:r w:rsidRPr="00474178">
              <w:rPr>
                <w:sz w:val="22"/>
                <w:szCs w:val="22"/>
              </w:rPr>
              <w:t>принятых</w:t>
            </w:r>
            <w:proofErr w:type="gramEnd"/>
            <w:r w:rsidRPr="00474178">
              <w:rPr>
                <w:sz w:val="22"/>
                <w:szCs w:val="22"/>
              </w:rPr>
              <w:t xml:space="preserve"> </w:t>
            </w:r>
          </w:p>
          <w:p w:rsidR="0061177C" w:rsidRPr="00474178" w:rsidRDefault="0061177C" w:rsidP="006246BA">
            <w:pPr>
              <w:widowControl w:val="0"/>
              <w:autoSpaceDE w:val="0"/>
              <w:autoSpaceDN w:val="0"/>
              <w:adjustRightInd w:val="0"/>
              <w:jc w:val="center"/>
              <w:rPr>
                <w:sz w:val="22"/>
                <w:szCs w:val="22"/>
              </w:rPr>
            </w:pPr>
            <w:r w:rsidRPr="00474178">
              <w:rPr>
                <w:sz w:val="22"/>
                <w:szCs w:val="22"/>
              </w:rPr>
              <w:t>на срок</w:t>
            </w:r>
          </w:p>
          <w:p w:rsidR="0061177C" w:rsidRPr="00474178" w:rsidRDefault="0061177C" w:rsidP="006246BA">
            <w:pPr>
              <w:widowControl w:val="0"/>
              <w:autoSpaceDE w:val="0"/>
              <w:autoSpaceDN w:val="0"/>
              <w:adjustRightInd w:val="0"/>
              <w:jc w:val="center"/>
              <w:rPr>
                <w:sz w:val="22"/>
                <w:szCs w:val="22"/>
              </w:rPr>
            </w:pPr>
            <w:r w:rsidRPr="00474178">
              <w:rPr>
                <w:sz w:val="22"/>
                <w:szCs w:val="22"/>
              </w:rPr>
              <w:t>6 месяцев,</w:t>
            </w:r>
          </w:p>
          <w:p w:rsidR="0061177C" w:rsidRPr="00474178" w:rsidRDefault="0061177C" w:rsidP="006246BA">
            <w:pPr>
              <w:widowControl w:val="0"/>
              <w:autoSpaceDE w:val="0"/>
              <w:autoSpaceDN w:val="0"/>
              <w:adjustRightInd w:val="0"/>
              <w:jc w:val="center"/>
              <w:rPr>
                <w:sz w:val="22"/>
                <w:szCs w:val="22"/>
              </w:rPr>
            </w:pPr>
            <w:proofErr w:type="gramStart"/>
            <w:r w:rsidRPr="00474178">
              <w:rPr>
                <w:sz w:val="22"/>
                <w:szCs w:val="22"/>
              </w:rPr>
              <w:t>с даты приема</w:t>
            </w:r>
            <w:proofErr w:type="gramEnd"/>
          </w:p>
          <w:p w:rsidR="0061177C" w:rsidRPr="00474178" w:rsidRDefault="0061177C" w:rsidP="006246BA">
            <w:pPr>
              <w:widowControl w:val="0"/>
              <w:autoSpaceDE w:val="0"/>
              <w:autoSpaceDN w:val="0"/>
              <w:adjustRightInd w:val="0"/>
              <w:jc w:val="center"/>
              <w:rPr>
                <w:sz w:val="22"/>
                <w:szCs w:val="22"/>
              </w:rPr>
            </w:pPr>
            <w:r w:rsidRPr="00474178">
              <w:rPr>
                <w:sz w:val="22"/>
                <w:szCs w:val="22"/>
              </w:rPr>
              <w:t>на работу -</w:t>
            </w:r>
          </w:p>
          <w:p w:rsidR="0061177C" w:rsidRPr="00474178" w:rsidRDefault="0061177C" w:rsidP="006246BA">
            <w:pPr>
              <w:widowControl w:val="0"/>
              <w:autoSpaceDE w:val="0"/>
              <w:autoSpaceDN w:val="0"/>
              <w:adjustRightInd w:val="0"/>
              <w:jc w:val="center"/>
              <w:rPr>
                <w:sz w:val="22"/>
                <w:szCs w:val="22"/>
              </w:rPr>
            </w:pPr>
            <w:r w:rsidRPr="00474178">
              <w:rPr>
                <w:sz w:val="22"/>
                <w:szCs w:val="22"/>
              </w:rPr>
              <w:t>не менее 15%)</w:t>
            </w:r>
          </w:p>
        </w:tc>
        <w:tc>
          <w:tcPr>
            <w:tcW w:w="2413"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в соответствии с показателями эффективности деятельности</w:t>
            </w: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ежемесячно</w:t>
            </w: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2.</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Выплата за особые достижения при выполнении услуг (работ)</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в абсолютном размере</w:t>
            </w:r>
          </w:p>
        </w:tc>
        <w:tc>
          <w:tcPr>
            <w:tcW w:w="2413"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в соответствии с показателями эффективности деятельности по факту получения результата</w:t>
            </w: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единовременно,</w:t>
            </w:r>
          </w:p>
          <w:p w:rsidR="0061177C" w:rsidRPr="00474178" w:rsidRDefault="0061177C" w:rsidP="006246BA">
            <w:pPr>
              <w:widowControl w:val="0"/>
              <w:autoSpaceDE w:val="0"/>
              <w:autoSpaceDN w:val="0"/>
              <w:adjustRightInd w:val="0"/>
              <w:jc w:val="center"/>
              <w:rPr>
                <w:sz w:val="22"/>
                <w:szCs w:val="22"/>
              </w:rPr>
            </w:pPr>
            <w:r w:rsidRPr="00474178">
              <w:rPr>
                <w:sz w:val="22"/>
                <w:szCs w:val="22"/>
              </w:rPr>
              <w:t>в пределах</w:t>
            </w:r>
          </w:p>
          <w:p w:rsidR="0061177C" w:rsidRPr="00474178" w:rsidRDefault="0061177C" w:rsidP="006246BA">
            <w:pPr>
              <w:widowControl w:val="0"/>
              <w:autoSpaceDE w:val="0"/>
              <w:autoSpaceDN w:val="0"/>
              <w:adjustRightInd w:val="0"/>
              <w:jc w:val="center"/>
              <w:rPr>
                <w:sz w:val="22"/>
                <w:szCs w:val="22"/>
              </w:rPr>
            </w:pPr>
            <w:r w:rsidRPr="00474178">
              <w:rPr>
                <w:sz w:val="22"/>
                <w:szCs w:val="22"/>
              </w:rPr>
              <w:t>экономии средств</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по фонду </w:t>
            </w:r>
          </w:p>
          <w:p w:rsidR="0061177C" w:rsidRPr="00474178" w:rsidRDefault="0061177C" w:rsidP="006246BA">
            <w:pPr>
              <w:widowControl w:val="0"/>
              <w:autoSpaceDE w:val="0"/>
              <w:autoSpaceDN w:val="0"/>
              <w:adjustRightInd w:val="0"/>
              <w:jc w:val="center"/>
              <w:rPr>
                <w:sz w:val="22"/>
                <w:szCs w:val="22"/>
              </w:rPr>
            </w:pPr>
            <w:r w:rsidRPr="00474178">
              <w:rPr>
                <w:sz w:val="22"/>
                <w:szCs w:val="22"/>
              </w:rPr>
              <w:t>оплаты труда</w:t>
            </w: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3.</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Премиальная выплата по итогам работы:</w:t>
            </w:r>
          </w:p>
        </w:tc>
        <w:tc>
          <w:tcPr>
            <w:tcW w:w="1845"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p>
        </w:tc>
        <w:tc>
          <w:tcPr>
            <w:tcW w:w="2413"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r w:rsidRPr="00474178">
              <w:rPr>
                <w:sz w:val="22"/>
                <w:szCs w:val="22"/>
              </w:rPr>
              <w:t>3.1.</w:t>
            </w:r>
          </w:p>
        </w:tc>
        <w:tc>
          <w:tcPr>
            <w:tcW w:w="2837"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both"/>
              <w:rPr>
                <w:sz w:val="22"/>
                <w:szCs w:val="22"/>
              </w:rPr>
            </w:pPr>
            <w:r w:rsidRPr="00474178">
              <w:rPr>
                <w:sz w:val="22"/>
                <w:szCs w:val="22"/>
              </w:rPr>
              <w:t>За квартал</w:t>
            </w:r>
          </w:p>
        </w:tc>
        <w:tc>
          <w:tcPr>
            <w:tcW w:w="1845"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r w:rsidRPr="00474178">
              <w:rPr>
                <w:sz w:val="22"/>
                <w:szCs w:val="22"/>
              </w:rPr>
              <w:t>0-1 фонд</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оплаты труда </w:t>
            </w:r>
          </w:p>
          <w:p w:rsidR="0061177C" w:rsidRPr="00474178" w:rsidRDefault="0061177C" w:rsidP="006246BA">
            <w:pPr>
              <w:widowControl w:val="0"/>
              <w:autoSpaceDE w:val="0"/>
              <w:autoSpaceDN w:val="0"/>
              <w:adjustRightInd w:val="0"/>
              <w:jc w:val="center"/>
              <w:rPr>
                <w:sz w:val="22"/>
                <w:szCs w:val="22"/>
              </w:rPr>
            </w:pPr>
            <w:r w:rsidRPr="00474178">
              <w:rPr>
                <w:sz w:val="22"/>
                <w:szCs w:val="22"/>
              </w:rPr>
              <w:t>работника</w:t>
            </w:r>
          </w:p>
        </w:tc>
        <w:tc>
          <w:tcPr>
            <w:tcW w:w="2413" w:type="dxa"/>
            <w:vMerge w:val="restart"/>
            <w:tcBorders>
              <w:top w:val="single" w:sz="4" w:space="0" w:color="auto"/>
              <w:left w:val="single" w:sz="4" w:space="0" w:color="auto"/>
              <w:right w:val="single" w:sz="4" w:space="0" w:color="auto"/>
            </w:tcBorders>
          </w:tcPr>
          <w:p w:rsidR="0061177C" w:rsidRPr="00474178" w:rsidRDefault="0061177C" w:rsidP="006246BA">
            <w:pPr>
              <w:widowControl w:val="0"/>
              <w:autoSpaceDE w:val="0"/>
              <w:autoSpaceDN w:val="0"/>
              <w:adjustRightInd w:val="0"/>
              <w:jc w:val="both"/>
              <w:rPr>
                <w:sz w:val="22"/>
                <w:szCs w:val="22"/>
              </w:rPr>
            </w:pPr>
            <w:r w:rsidRPr="00474178">
              <w:rPr>
                <w:sz w:val="22"/>
                <w:szCs w:val="22"/>
              </w:rPr>
              <w:t xml:space="preserve">надлежащее исполнение возложенных на </w:t>
            </w:r>
            <w:r w:rsidRPr="00474178">
              <w:rPr>
                <w:sz w:val="22"/>
                <w:szCs w:val="22"/>
              </w:rPr>
              <w:lastRenderedPageBreak/>
              <w:t>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986"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r w:rsidRPr="00474178">
              <w:rPr>
                <w:sz w:val="22"/>
                <w:szCs w:val="22"/>
              </w:rPr>
              <w:lastRenderedPageBreak/>
              <w:t>1 раз в квартал,</w:t>
            </w:r>
          </w:p>
          <w:p w:rsidR="0061177C" w:rsidRPr="00474178" w:rsidRDefault="0061177C" w:rsidP="006246BA">
            <w:pPr>
              <w:widowControl w:val="0"/>
              <w:autoSpaceDE w:val="0"/>
              <w:autoSpaceDN w:val="0"/>
              <w:adjustRightInd w:val="0"/>
              <w:jc w:val="center"/>
              <w:rPr>
                <w:sz w:val="22"/>
                <w:szCs w:val="22"/>
              </w:rPr>
            </w:pPr>
            <w:r w:rsidRPr="00474178">
              <w:rPr>
                <w:sz w:val="22"/>
                <w:szCs w:val="22"/>
              </w:rPr>
              <w:t>в пределах</w:t>
            </w:r>
          </w:p>
          <w:p w:rsidR="0061177C" w:rsidRPr="00474178" w:rsidRDefault="0061177C" w:rsidP="006246BA">
            <w:pPr>
              <w:widowControl w:val="0"/>
              <w:autoSpaceDE w:val="0"/>
              <w:autoSpaceDN w:val="0"/>
              <w:adjustRightInd w:val="0"/>
              <w:jc w:val="center"/>
              <w:rPr>
                <w:sz w:val="22"/>
                <w:szCs w:val="22"/>
              </w:rPr>
            </w:pPr>
            <w:r w:rsidRPr="00474178">
              <w:rPr>
                <w:sz w:val="22"/>
                <w:szCs w:val="22"/>
              </w:rPr>
              <w:t>экономии средств</w:t>
            </w:r>
          </w:p>
          <w:p w:rsidR="0061177C" w:rsidRPr="00474178" w:rsidRDefault="0061177C" w:rsidP="006246BA">
            <w:pPr>
              <w:widowControl w:val="0"/>
              <w:autoSpaceDE w:val="0"/>
              <w:autoSpaceDN w:val="0"/>
              <w:adjustRightInd w:val="0"/>
              <w:jc w:val="center"/>
              <w:rPr>
                <w:sz w:val="22"/>
                <w:szCs w:val="22"/>
              </w:rPr>
            </w:pPr>
            <w:r w:rsidRPr="00474178">
              <w:rPr>
                <w:sz w:val="22"/>
                <w:szCs w:val="22"/>
              </w:rPr>
              <w:lastRenderedPageBreak/>
              <w:t xml:space="preserve">по фонду </w:t>
            </w:r>
          </w:p>
          <w:p w:rsidR="0061177C" w:rsidRPr="00474178" w:rsidRDefault="0061177C" w:rsidP="006246BA">
            <w:pPr>
              <w:widowControl w:val="0"/>
              <w:autoSpaceDE w:val="0"/>
              <w:autoSpaceDN w:val="0"/>
              <w:adjustRightInd w:val="0"/>
              <w:jc w:val="center"/>
              <w:rPr>
                <w:sz w:val="22"/>
                <w:szCs w:val="22"/>
              </w:rPr>
            </w:pPr>
            <w:r w:rsidRPr="00474178">
              <w:rPr>
                <w:sz w:val="22"/>
                <w:szCs w:val="22"/>
              </w:rPr>
              <w:t>оплаты труда</w:t>
            </w: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r w:rsidRPr="00474178">
              <w:rPr>
                <w:sz w:val="22"/>
                <w:szCs w:val="22"/>
              </w:rPr>
              <w:lastRenderedPageBreak/>
              <w:t>3.2.</w:t>
            </w:r>
          </w:p>
        </w:tc>
        <w:tc>
          <w:tcPr>
            <w:tcW w:w="2837"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both"/>
              <w:rPr>
                <w:sz w:val="22"/>
                <w:szCs w:val="22"/>
              </w:rPr>
            </w:pPr>
            <w:r w:rsidRPr="00474178">
              <w:rPr>
                <w:sz w:val="22"/>
                <w:szCs w:val="22"/>
              </w:rPr>
              <w:t>За год</w:t>
            </w:r>
          </w:p>
        </w:tc>
        <w:tc>
          <w:tcPr>
            <w:tcW w:w="1845"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0-1,5 фонда </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оплаты труда </w:t>
            </w:r>
          </w:p>
          <w:p w:rsidR="0061177C" w:rsidRPr="00474178" w:rsidRDefault="0061177C" w:rsidP="006246BA">
            <w:pPr>
              <w:widowControl w:val="0"/>
              <w:autoSpaceDE w:val="0"/>
              <w:autoSpaceDN w:val="0"/>
              <w:adjustRightInd w:val="0"/>
              <w:jc w:val="center"/>
              <w:rPr>
                <w:sz w:val="22"/>
                <w:szCs w:val="22"/>
              </w:rPr>
            </w:pPr>
            <w:r w:rsidRPr="00474178">
              <w:rPr>
                <w:sz w:val="22"/>
                <w:szCs w:val="22"/>
              </w:rPr>
              <w:t>работника</w:t>
            </w:r>
          </w:p>
        </w:tc>
        <w:tc>
          <w:tcPr>
            <w:tcW w:w="2413" w:type="dxa"/>
            <w:vMerge/>
            <w:tcBorders>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r w:rsidRPr="00474178">
              <w:rPr>
                <w:sz w:val="22"/>
                <w:szCs w:val="22"/>
              </w:rPr>
              <w:t>1 раз в год,</w:t>
            </w:r>
          </w:p>
          <w:p w:rsidR="0061177C" w:rsidRPr="00474178" w:rsidRDefault="0061177C" w:rsidP="006246BA">
            <w:pPr>
              <w:widowControl w:val="0"/>
              <w:autoSpaceDE w:val="0"/>
              <w:autoSpaceDN w:val="0"/>
              <w:adjustRightInd w:val="0"/>
              <w:jc w:val="center"/>
              <w:rPr>
                <w:sz w:val="22"/>
                <w:szCs w:val="22"/>
              </w:rPr>
            </w:pPr>
            <w:r w:rsidRPr="00474178">
              <w:rPr>
                <w:sz w:val="22"/>
                <w:szCs w:val="22"/>
              </w:rPr>
              <w:t>в пределах</w:t>
            </w:r>
          </w:p>
          <w:p w:rsidR="0061177C" w:rsidRPr="00474178" w:rsidRDefault="0061177C" w:rsidP="006246BA">
            <w:pPr>
              <w:widowControl w:val="0"/>
              <w:autoSpaceDE w:val="0"/>
              <w:autoSpaceDN w:val="0"/>
              <w:adjustRightInd w:val="0"/>
              <w:jc w:val="center"/>
              <w:rPr>
                <w:sz w:val="22"/>
                <w:szCs w:val="22"/>
              </w:rPr>
            </w:pPr>
            <w:r w:rsidRPr="00474178">
              <w:rPr>
                <w:sz w:val="22"/>
                <w:szCs w:val="22"/>
              </w:rPr>
              <w:t>экономии средств</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по фонду </w:t>
            </w:r>
          </w:p>
          <w:p w:rsidR="0061177C" w:rsidRPr="00474178" w:rsidRDefault="0061177C" w:rsidP="006246BA">
            <w:pPr>
              <w:widowControl w:val="0"/>
              <w:autoSpaceDE w:val="0"/>
              <w:autoSpaceDN w:val="0"/>
              <w:adjustRightInd w:val="0"/>
              <w:jc w:val="center"/>
              <w:rPr>
                <w:sz w:val="22"/>
                <w:szCs w:val="22"/>
              </w:rPr>
            </w:pPr>
            <w:r w:rsidRPr="00474178">
              <w:rPr>
                <w:sz w:val="22"/>
                <w:szCs w:val="22"/>
              </w:rPr>
              <w:t>оплаты труда</w:t>
            </w:r>
          </w:p>
        </w:tc>
      </w:tr>
      <w:tr w:rsidR="0061177C" w:rsidRPr="00474178" w:rsidTr="00474178">
        <w:trPr>
          <w:trHeight w:val="142"/>
        </w:trPr>
        <w:tc>
          <w:tcPr>
            <w:tcW w:w="9649" w:type="dxa"/>
            <w:gridSpan w:val="5"/>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b/>
                <w:sz w:val="22"/>
                <w:szCs w:val="22"/>
              </w:rPr>
            </w:pPr>
            <w:r w:rsidRPr="00474178">
              <w:rPr>
                <w:b/>
                <w:sz w:val="22"/>
                <w:szCs w:val="22"/>
              </w:rPr>
              <w:t>Специалисты, деятельность которых не связана с образовательной деятельностью,</w:t>
            </w:r>
          </w:p>
          <w:p w:rsidR="0061177C" w:rsidRPr="00474178" w:rsidRDefault="0061177C" w:rsidP="006246BA">
            <w:pPr>
              <w:widowControl w:val="0"/>
              <w:autoSpaceDE w:val="0"/>
              <w:autoSpaceDN w:val="0"/>
              <w:adjustRightInd w:val="0"/>
              <w:jc w:val="center"/>
              <w:rPr>
                <w:b/>
                <w:sz w:val="22"/>
                <w:szCs w:val="22"/>
              </w:rPr>
            </w:pPr>
            <w:r w:rsidRPr="00474178">
              <w:rPr>
                <w:b/>
                <w:sz w:val="22"/>
                <w:szCs w:val="22"/>
              </w:rPr>
              <w:t>служащие, рабочие</w:t>
            </w:r>
          </w:p>
          <w:p w:rsidR="0061177C" w:rsidRPr="00474178" w:rsidRDefault="0061177C" w:rsidP="006246BA">
            <w:pPr>
              <w:widowControl w:val="0"/>
              <w:autoSpaceDE w:val="0"/>
              <w:autoSpaceDN w:val="0"/>
              <w:adjustRightInd w:val="0"/>
              <w:jc w:val="center"/>
              <w:rPr>
                <w:sz w:val="22"/>
                <w:szCs w:val="22"/>
              </w:rPr>
            </w:pP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4.</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За интенсивность и высокие результаты работы</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0-100% </w:t>
            </w:r>
          </w:p>
          <w:p w:rsidR="0061177C" w:rsidRPr="00474178" w:rsidRDefault="0061177C" w:rsidP="006246BA">
            <w:pPr>
              <w:widowControl w:val="0"/>
              <w:autoSpaceDE w:val="0"/>
              <w:autoSpaceDN w:val="0"/>
              <w:adjustRightInd w:val="0"/>
              <w:jc w:val="center"/>
              <w:rPr>
                <w:sz w:val="22"/>
                <w:szCs w:val="22"/>
              </w:rPr>
            </w:pPr>
            <w:proofErr w:type="gramStart"/>
            <w:r w:rsidRPr="00474178">
              <w:rPr>
                <w:sz w:val="22"/>
                <w:szCs w:val="22"/>
              </w:rPr>
              <w:t xml:space="preserve">(для вновь </w:t>
            </w:r>
            <w:proofErr w:type="gramEnd"/>
          </w:p>
          <w:p w:rsidR="0061177C" w:rsidRPr="00474178" w:rsidRDefault="0061177C" w:rsidP="006246BA">
            <w:pPr>
              <w:widowControl w:val="0"/>
              <w:autoSpaceDE w:val="0"/>
              <w:autoSpaceDN w:val="0"/>
              <w:adjustRightInd w:val="0"/>
              <w:jc w:val="center"/>
              <w:rPr>
                <w:sz w:val="22"/>
                <w:szCs w:val="22"/>
              </w:rPr>
            </w:pPr>
            <w:proofErr w:type="gramStart"/>
            <w:r w:rsidRPr="00474178">
              <w:rPr>
                <w:sz w:val="22"/>
                <w:szCs w:val="22"/>
              </w:rPr>
              <w:t>принятых</w:t>
            </w:r>
            <w:proofErr w:type="gramEnd"/>
            <w:r w:rsidRPr="00474178">
              <w:rPr>
                <w:sz w:val="22"/>
                <w:szCs w:val="22"/>
              </w:rPr>
              <w:t xml:space="preserve"> </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на срок </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6 месяцев - </w:t>
            </w:r>
          </w:p>
          <w:p w:rsidR="0061177C" w:rsidRPr="00474178" w:rsidRDefault="0061177C" w:rsidP="006246BA">
            <w:pPr>
              <w:widowControl w:val="0"/>
              <w:autoSpaceDE w:val="0"/>
              <w:autoSpaceDN w:val="0"/>
              <w:adjustRightInd w:val="0"/>
              <w:jc w:val="center"/>
              <w:rPr>
                <w:sz w:val="22"/>
                <w:szCs w:val="22"/>
              </w:rPr>
            </w:pPr>
            <w:r w:rsidRPr="00474178">
              <w:rPr>
                <w:sz w:val="22"/>
                <w:szCs w:val="22"/>
              </w:rPr>
              <w:t>не менее 15%)</w:t>
            </w:r>
          </w:p>
        </w:tc>
        <w:tc>
          <w:tcPr>
            <w:tcW w:w="2413"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выполнение плановых работ надлежащего качества в срок или сокращенный период</w:t>
            </w: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ежемесячно,</w:t>
            </w:r>
          </w:p>
          <w:p w:rsidR="0061177C" w:rsidRPr="00474178" w:rsidRDefault="0061177C" w:rsidP="006246BA">
            <w:pPr>
              <w:widowControl w:val="0"/>
              <w:autoSpaceDE w:val="0"/>
              <w:autoSpaceDN w:val="0"/>
              <w:adjustRightInd w:val="0"/>
              <w:jc w:val="center"/>
              <w:rPr>
                <w:sz w:val="22"/>
                <w:szCs w:val="22"/>
              </w:rPr>
            </w:pPr>
            <w:proofErr w:type="gramStart"/>
            <w:r w:rsidRPr="00474178">
              <w:rPr>
                <w:sz w:val="22"/>
                <w:szCs w:val="22"/>
              </w:rPr>
              <w:t>с даты приема</w:t>
            </w:r>
            <w:proofErr w:type="gramEnd"/>
          </w:p>
          <w:p w:rsidR="0061177C" w:rsidRPr="00474178" w:rsidRDefault="0061177C" w:rsidP="006246BA">
            <w:pPr>
              <w:widowControl w:val="0"/>
              <w:autoSpaceDE w:val="0"/>
              <w:autoSpaceDN w:val="0"/>
              <w:adjustRightInd w:val="0"/>
              <w:jc w:val="center"/>
              <w:rPr>
                <w:sz w:val="22"/>
                <w:szCs w:val="22"/>
              </w:rPr>
            </w:pPr>
            <w:r w:rsidRPr="00474178">
              <w:rPr>
                <w:sz w:val="22"/>
                <w:szCs w:val="22"/>
              </w:rPr>
              <w:t>на работу</w:t>
            </w: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5.</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Выплата за особые достижения при выполнении услуг (работ)</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в абсолютном размере</w:t>
            </w:r>
          </w:p>
        </w:tc>
        <w:tc>
          <w:tcPr>
            <w:tcW w:w="2413"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в соответствии с показателями эффективности деятельности по факту получения результата</w:t>
            </w: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единовременно,</w:t>
            </w:r>
          </w:p>
          <w:p w:rsidR="0061177C" w:rsidRPr="00474178" w:rsidRDefault="0061177C" w:rsidP="006246BA">
            <w:pPr>
              <w:widowControl w:val="0"/>
              <w:autoSpaceDE w:val="0"/>
              <w:autoSpaceDN w:val="0"/>
              <w:adjustRightInd w:val="0"/>
              <w:jc w:val="center"/>
              <w:rPr>
                <w:sz w:val="22"/>
                <w:szCs w:val="22"/>
              </w:rPr>
            </w:pPr>
            <w:r w:rsidRPr="00474178">
              <w:rPr>
                <w:sz w:val="22"/>
                <w:szCs w:val="22"/>
              </w:rPr>
              <w:t>в пределах</w:t>
            </w:r>
          </w:p>
          <w:p w:rsidR="0061177C" w:rsidRPr="00474178" w:rsidRDefault="0061177C" w:rsidP="006246BA">
            <w:pPr>
              <w:widowControl w:val="0"/>
              <w:autoSpaceDE w:val="0"/>
              <w:autoSpaceDN w:val="0"/>
              <w:adjustRightInd w:val="0"/>
              <w:jc w:val="center"/>
              <w:rPr>
                <w:sz w:val="22"/>
                <w:szCs w:val="22"/>
              </w:rPr>
            </w:pPr>
            <w:r w:rsidRPr="00474178">
              <w:rPr>
                <w:sz w:val="22"/>
                <w:szCs w:val="22"/>
              </w:rPr>
              <w:t>экономии средств</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по фонду </w:t>
            </w:r>
          </w:p>
          <w:p w:rsidR="0061177C" w:rsidRPr="00474178" w:rsidRDefault="0061177C" w:rsidP="006246BA">
            <w:pPr>
              <w:widowControl w:val="0"/>
              <w:autoSpaceDE w:val="0"/>
              <w:autoSpaceDN w:val="0"/>
              <w:adjustRightInd w:val="0"/>
              <w:jc w:val="center"/>
              <w:rPr>
                <w:sz w:val="22"/>
                <w:szCs w:val="22"/>
              </w:rPr>
            </w:pPr>
            <w:r w:rsidRPr="00474178">
              <w:rPr>
                <w:sz w:val="22"/>
                <w:szCs w:val="22"/>
              </w:rPr>
              <w:t>оплаты труда</w:t>
            </w: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6.</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Премиальная выплата по итогам работы:</w:t>
            </w:r>
          </w:p>
        </w:tc>
        <w:tc>
          <w:tcPr>
            <w:tcW w:w="1845"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p>
        </w:tc>
        <w:tc>
          <w:tcPr>
            <w:tcW w:w="2413"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both"/>
              <w:rPr>
                <w:sz w:val="22"/>
                <w:szCs w:val="22"/>
              </w:rPr>
            </w:pPr>
          </w:p>
        </w:tc>
        <w:tc>
          <w:tcPr>
            <w:tcW w:w="1986" w:type="dxa"/>
            <w:tcBorders>
              <w:top w:val="single" w:sz="4" w:space="0" w:color="auto"/>
              <w:left w:val="single" w:sz="4" w:space="0" w:color="auto"/>
              <w:bottom w:val="single" w:sz="4" w:space="0" w:color="auto"/>
              <w:right w:val="single" w:sz="4" w:space="0" w:color="auto"/>
            </w:tcBorders>
          </w:tcPr>
          <w:p w:rsidR="0061177C" w:rsidRPr="00474178" w:rsidRDefault="0061177C" w:rsidP="006246BA">
            <w:pPr>
              <w:widowControl w:val="0"/>
              <w:autoSpaceDE w:val="0"/>
              <w:autoSpaceDN w:val="0"/>
              <w:adjustRightInd w:val="0"/>
              <w:jc w:val="center"/>
              <w:rPr>
                <w:sz w:val="22"/>
                <w:szCs w:val="22"/>
              </w:rPr>
            </w:pP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6.1.</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За квартал</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0-1 фонд</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оплаты труда </w:t>
            </w:r>
          </w:p>
          <w:p w:rsidR="0061177C" w:rsidRPr="00474178" w:rsidRDefault="0061177C" w:rsidP="006246BA">
            <w:pPr>
              <w:widowControl w:val="0"/>
              <w:autoSpaceDE w:val="0"/>
              <w:autoSpaceDN w:val="0"/>
              <w:adjustRightInd w:val="0"/>
              <w:jc w:val="center"/>
              <w:rPr>
                <w:sz w:val="22"/>
                <w:szCs w:val="22"/>
              </w:rPr>
            </w:pPr>
            <w:r w:rsidRPr="00474178">
              <w:rPr>
                <w:sz w:val="22"/>
                <w:szCs w:val="22"/>
              </w:rPr>
              <w:t>работника</w:t>
            </w:r>
          </w:p>
        </w:tc>
        <w:tc>
          <w:tcPr>
            <w:tcW w:w="2413" w:type="dxa"/>
            <w:vMerge w:val="restart"/>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 xml:space="preserve">надлежащее исполнение возложенных на работника функций и полномочий в отчетном периоде; 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w:t>
            </w:r>
            <w:r w:rsidRPr="00474178">
              <w:rPr>
                <w:sz w:val="22"/>
                <w:szCs w:val="22"/>
              </w:rPr>
              <w:lastRenderedPageBreak/>
              <w:t>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lastRenderedPageBreak/>
              <w:t>1 раз в квартал,</w:t>
            </w:r>
          </w:p>
          <w:p w:rsidR="0061177C" w:rsidRPr="00474178" w:rsidRDefault="0061177C" w:rsidP="006246BA">
            <w:pPr>
              <w:widowControl w:val="0"/>
              <w:autoSpaceDE w:val="0"/>
              <w:autoSpaceDN w:val="0"/>
              <w:adjustRightInd w:val="0"/>
              <w:jc w:val="center"/>
              <w:rPr>
                <w:sz w:val="22"/>
                <w:szCs w:val="22"/>
              </w:rPr>
            </w:pPr>
            <w:r w:rsidRPr="00474178">
              <w:rPr>
                <w:sz w:val="22"/>
                <w:szCs w:val="22"/>
              </w:rPr>
              <w:t>в пределах</w:t>
            </w:r>
          </w:p>
          <w:p w:rsidR="0061177C" w:rsidRPr="00474178" w:rsidRDefault="0061177C" w:rsidP="006246BA">
            <w:pPr>
              <w:widowControl w:val="0"/>
              <w:autoSpaceDE w:val="0"/>
              <w:autoSpaceDN w:val="0"/>
              <w:adjustRightInd w:val="0"/>
              <w:jc w:val="center"/>
              <w:rPr>
                <w:sz w:val="22"/>
                <w:szCs w:val="22"/>
              </w:rPr>
            </w:pPr>
            <w:r w:rsidRPr="00474178">
              <w:rPr>
                <w:sz w:val="22"/>
                <w:szCs w:val="22"/>
              </w:rPr>
              <w:t>экономии средств</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по фонду </w:t>
            </w:r>
          </w:p>
          <w:p w:rsidR="0061177C" w:rsidRPr="00474178" w:rsidRDefault="0061177C" w:rsidP="006246BA">
            <w:pPr>
              <w:widowControl w:val="0"/>
              <w:autoSpaceDE w:val="0"/>
              <w:autoSpaceDN w:val="0"/>
              <w:adjustRightInd w:val="0"/>
              <w:jc w:val="center"/>
              <w:rPr>
                <w:sz w:val="22"/>
                <w:szCs w:val="22"/>
              </w:rPr>
            </w:pPr>
            <w:r w:rsidRPr="00474178">
              <w:rPr>
                <w:sz w:val="22"/>
                <w:szCs w:val="22"/>
              </w:rPr>
              <w:t>оплаты труда</w:t>
            </w:r>
          </w:p>
        </w:tc>
      </w:tr>
      <w:tr w:rsidR="0061177C" w:rsidRPr="00474178" w:rsidTr="00474178">
        <w:trPr>
          <w:trHeight w:val="142"/>
        </w:trPr>
        <w:tc>
          <w:tcPr>
            <w:tcW w:w="569"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6.2.</w:t>
            </w:r>
          </w:p>
        </w:tc>
        <w:tc>
          <w:tcPr>
            <w:tcW w:w="2837"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both"/>
              <w:rPr>
                <w:sz w:val="22"/>
                <w:szCs w:val="22"/>
              </w:rPr>
            </w:pPr>
            <w:r w:rsidRPr="00474178">
              <w:rPr>
                <w:sz w:val="22"/>
                <w:szCs w:val="22"/>
              </w:rPr>
              <w:t>За год</w:t>
            </w:r>
          </w:p>
        </w:tc>
        <w:tc>
          <w:tcPr>
            <w:tcW w:w="1845"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0-1,5 фонда </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оплаты труда </w:t>
            </w:r>
          </w:p>
          <w:p w:rsidR="0061177C" w:rsidRPr="00474178" w:rsidRDefault="0061177C" w:rsidP="006246BA">
            <w:pPr>
              <w:widowControl w:val="0"/>
              <w:autoSpaceDE w:val="0"/>
              <w:autoSpaceDN w:val="0"/>
              <w:adjustRightInd w:val="0"/>
              <w:jc w:val="center"/>
              <w:rPr>
                <w:sz w:val="22"/>
                <w:szCs w:val="22"/>
              </w:rPr>
            </w:pPr>
            <w:r w:rsidRPr="00474178">
              <w:rPr>
                <w:sz w:val="22"/>
                <w:szCs w:val="22"/>
              </w:rPr>
              <w:t>работника</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61177C" w:rsidRPr="00474178" w:rsidRDefault="0061177C" w:rsidP="006246BA">
            <w:pPr>
              <w:rPr>
                <w:sz w:val="22"/>
                <w:szCs w:val="22"/>
              </w:rPr>
            </w:pPr>
          </w:p>
        </w:tc>
        <w:tc>
          <w:tcPr>
            <w:tcW w:w="1986" w:type="dxa"/>
            <w:tcBorders>
              <w:top w:val="single" w:sz="4" w:space="0" w:color="auto"/>
              <w:left w:val="single" w:sz="4" w:space="0" w:color="auto"/>
              <w:bottom w:val="single" w:sz="4" w:space="0" w:color="auto"/>
              <w:right w:val="single" w:sz="4" w:space="0" w:color="auto"/>
            </w:tcBorders>
            <w:hideMark/>
          </w:tcPr>
          <w:p w:rsidR="0061177C" w:rsidRPr="00474178" w:rsidRDefault="0061177C" w:rsidP="006246BA">
            <w:pPr>
              <w:widowControl w:val="0"/>
              <w:autoSpaceDE w:val="0"/>
              <w:autoSpaceDN w:val="0"/>
              <w:adjustRightInd w:val="0"/>
              <w:jc w:val="center"/>
              <w:rPr>
                <w:sz w:val="22"/>
                <w:szCs w:val="22"/>
              </w:rPr>
            </w:pPr>
            <w:r w:rsidRPr="00474178">
              <w:rPr>
                <w:sz w:val="22"/>
                <w:szCs w:val="22"/>
              </w:rPr>
              <w:t>1 раз в год,</w:t>
            </w:r>
          </w:p>
          <w:p w:rsidR="0061177C" w:rsidRPr="00474178" w:rsidRDefault="0061177C" w:rsidP="006246BA">
            <w:pPr>
              <w:widowControl w:val="0"/>
              <w:autoSpaceDE w:val="0"/>
              <w:autoSpaceDN w:val="0"/>
              <w:adjustRightInd w:val="0"/>
              <w:jc w:val="center"/>
              <w:rPr>
                <w:sz w:val="22"/>
                <w:szCs w:val="22"/>
              </w:rPr>
            </w:pPr>
            <w:r w:rsidRPr="00474178">
              <w:rPr>
                <w:sz w:val="22"/>
                <w:szCs w:val="22"/>
              </w:rPr>
              <w:t>в пределах</w:t>
            </w:r>
          </w:p>
          <w:p w:rsidR="0061177C" w:rsidRPr="00474178" w:rsidRDefault="0061177C" w:rsidP="006246BA">
            <w:pPr>
              <w:widowControl w:val="0"/>
              <w:autoSpaceDE w:val="0"/>
              <w:autoSpaceDN w:val="0"/>
              <w:adjustRightInd w:val="0"/>
              <w:jc w:val="center"/>
              <w:rPr>
                <w:sz w:val="22"/>
                <w:szCs w:val="22"/>
              </w:rPr>
            </w:pPr>
            <w:r w:rsidRPr="00474178">
              <w:rPr>
                <w:sz w:val="22"/>
                <w:szCs w:val="22"/>
              </w:rPr>
              <w:t>экономии средств</w:t>
            </w:r>
          </w:p>
          <w:p w:rsidR="0061177C" w:rsidRPr="00474178" w:rsidRDefault="0061177C" w:rsidP="006246BA">
            <w:pPr>
              <w:widowControl w:val="0"/>
              <w:autoSpaceDE w:val="0"/>
              <w:autoSpaceDN w:val="0"/>
              <w:adjustRightInd w:val="0"/>
              <w:jc w:val="center"/>
              <w:rPr>
                <w:sz w:val="22"/>
                <w:szCs w:val="22"/>
              </w:rPr>
            </w:pPr>
            <w:r w:rsidRPr="00474178">
              <w:rPr>
                <w:sz w:val="22"/>
                <w:szCs w:val="22"/>
              </w:rPr>
              <w:t xml:space="preserve">по фонду </w:t>
            </w:r>
          </w:p>
          <w:p w:rsidR="0061177C" w:rsidRPr="00474178" w:rsidRDefault="0061177C" w:rsidP="006246BA">
            <w:pPr>
              <w:widowControl w:val="0"/>
              <w:autoSpaceDE w:val="0"/>
              <w:autoSpaceDN w:val="0"/>
              <w:adjustRightInd w:val="0"/>
              <w:jc w:val="center"/>
              <w:rPr>
                <w:sz w:val="22"/>
                <w:szCs w:val="22"/>
              </w:rPr>
            </w:pPr>
            <w:r w:rsidRPr="00474178">
              <w:rPr>
                <w:sz w:val="22"/>
                <w:szCs w:val="22"/>
              </w:rPr>
              <w:t>оплаты труда</w:t>
            </w:r>
          </w:p>
        </w:tc>
      </w:tr>
    </w:tbl>
    <w:p w:rsidR="0061177C" w:rsidRPr="00474178" w:rsidRDefault="00474178" w:rsidP="00474178">
      <w:pPr>
        <w:widowControl w:val="0"/>
        <w:autoSpaceDE w:val="0"/>
        <w:autoSpaceDN w:val="0"/>
        <w:jc w:val="right"/>
        <w:rPr>
          <w:sz w:val="24"/>
          <w:szCs w:val="24"/>
        </w:rPr>
      </w:pPr>
      <w:r>
        <w:rPr>
          <w:sz w:val="24"/>
          <w:szCs w:val="24"/>
        </w:rPr>
        <w:lastRenderedPageBreak/>
        <w:t>".</w:t>
      </w:r>
    </w:p>
    <w:p w:rsidR="00474178" w:rsidRPr="00474178" w:rsidRDefault="0061177C" w:rsidP="00474178">
      <w:pPr>
        <w:jc w:val="both"/>
        <w:rPr>
          <w:sz w:val="24"/>
          <w:szCs w:val="24"/>
        </w:rPr>
      </w:pPr>
      <w:r w:rsidRPr="00474178">
        <w:rPr>
          <w:sz w:val="24"/>
          <w:szCs w:val="24"/>
        </w:rPr>
        <w:t>5. Заголовок приложения 5 к Положению о системе оплаты</w:t>
      </w:r>
      <w:r w:rsidR="00474178" w:rsidRPr="00474178">
        <w:rPr>
          <w:sz w:val="24"/>
          <w:szCs w:val="24"/>
        </w:rPr>
        <w:t xml:space="preserve"> о системе </w:t>
      </w:r>
      <w:proofErr w:type="gramStart"/>
      <w:r w:rsidR="00474178" w:rsidRPr="00474178">
        <w:rPr>
          <w:sz w:val="24"/>
          <w:szCs w:val="24"/>
        </w:rPr>
        <w:t>оплаты труда работников муниципального автономного учреждения дополнительного образования города</w:t>
      </w:r>
      <w:proofErr w:type="gramEnd"/>
      <w:r w:rsidR="00474178" w:rsidRPr="00474178">
        <w:rPr>
          <w:sz w:val="24"/>
          <w:szCs w:val="24"/>
        </w:rPr>
        <w:t xml:space="preserve"> Нижневартовска «Центр детского творчества»</w:t>
      </w:r>
      <w:r w:rsidRPr="00474178">
        <w:rPr>
          <w:sz w:val="24"/>
          <w:szCs w:val="24"/>
        </w:rPr>
        <w:t>, изложить в следующей редакции:</w:t>
      </w:r>
    </w:p>
    <w:p w:rsidR="00474178" w:rsidRPr="00474178" w:rsidRDefault="0061177C" w:rsidP="00474178">
      <w:pPr>
        <w:widowControl w:val="0"/>
        <w:autoSpaceDE w:val="0"/>
        <w:autoSpaceDN w:val="0"/>
        <w:jc w:val="center"/>
        <w:rPr>
          <w:b/>
          <w:sz w:val="24"/>
          <w:szCs w:val="24"/>
        </w:rPr>
      </w:pPr>
      <w:r w:rsidRPr="00474178">
        <w:rPr>
          <w:sz w:val="24"/>
          <w:szCs w:val="24"/>
        </w:rPr>
        <w:t>"</w:t>
      </w:r>
      <w:r w:rsidRPr="00474178">
        <w:rPr>
          <w:b/>
          <w:sz w:val="24"/>
          <w:szCs w:val="24"/>
        </w:rPr>
        <w:t xml:space="preserve">Показатели, </w:t>
      </w:r>
    </w:p>
    <w:p w:rsidR="0061177C" w:rsidRPr="00474178" w:rsidRDefault="0061177C" w:rsidP="0061177C">
      <w:pPr>
        <w:widowControl w:val="0"/>
        <w:autoSpaceDE w:val="0"/>
        <w:autoSpaceDN w:val="0"/>
        <w:jc w:val="center"/>
        <w:rPr>
          <w:b/>
          <w:sz w:val="24"/>
          <w:szCs w:val="24"/>
        </w:rPr>
      </w:pPr>
      <w:proofErr w:type="gramStart"/>
      <w:r w:rsidRPr="00474178">
        <w:rPr>
          <w:b/>
          <w:sz w:val="24"/>
          <w:szCs w:val="24"/>
        </w:rPr>
        <w:t xml:space="preserve">за которые производится снижение размера премиальной выплаты </w:t>
      </w:r>
      <w:proofErr w:type="gramEnd"/>
    </w:p>
    <w:p w:rsidR="0061177C" w:rsidRPr="00474178" w:rsidRDefault="0061177C" w:rsidP="00474178">
      <w:pPr>
        <w:widowControl w:val="0"/>
        <w:autoSpaceDE w:val="0"/>
        <w:autoSpaceDN w:val="0"/>
        <w:jc w:val="center"/>
        <w:rPr>
          <w:b/>
          <w:sz w:val="24"/>
          <w:szCs w:val="24"/>
        </w:rPr>
      </w:pPr>
      <w:r w:rsidRPr="00474178">
        <w:rPr>
          <w:b/>
          <w:sz w:val="24"/>
          <w:szCs w:val="24"/>
        </w:rPr>
        <w:t>по итогам работы за квартал, год</w:t>
      </w:r>
      <w:r w:rsidRPr="00474178">
        <w:rPr>
          <w:sz w:val="24"/>
          <w:szCs w:val="24"/>
        </w:rPr>
        <w:t>".</w:t>
      </w:r>
    </w:p>
    <w:sectPr w:rsidR="0061177C" w:rsidRPr="00474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0DD"/>
    <w:rsid w:val="002E6AA6"/>
    <w:rsid w:val="00383571"/>
    <w:rsid w:val="00474178"/>
    <w:rsid w:val="00474C0A"/>
    <w:rsid w:val="004F2FFC"/>
    <w:rsid w:val="0061177C"/>
    <w:rsid w:val="00634D34"/>
    <w:rsid w:val="006D4375"/>
    <w:rsid w:val="006F70DD"/>
    <w:rsid w:val="007B6AE3"/>
    <w:rsid w:val="00B5771B"/>
    <w:rsid w:val="00CE02C2"/>
    <w:rsid w:val="00F56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74178"/>
    <w:pPr>
      <w:keepNext/>
      <w:autoSpaceDE w:val="0"/>
      <w:autoSpaceDN w:val="0"/>
      <w:ind w:left="139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D34"/>
    <w:rPr>
      <w:rFonts w:ascii="Tahoma" w:hAnsi="Tahoma" w:cs="Tahoma"/>
      <w:sz w:val="16"/>
      <w:szCs w:val="16"/>
    </w:rPr>
  </w:style>
  <w:style w:type="character" w:customStyle="1" w:styleId="a4">
    <w:name w:val="Текст выноски Знак"/>
    <w:basedOn w:val="a0"/>
    <w:link w:val="a3"/>
    <w:uiPriority w:val="99"/>
    <w:semiHidden/>
    <w:rsid w:val="00634D34"/>
    <w:rPr>
      <w:rFonts w:ascii="Tahoma" w:eastAsia="Times New Roman" w:hAnsi="Tahoma" w:cs="Tahoma"/>
      <w:sz w:val="16"/>
      <w:szCs w:val="16"/>
      <w:lang w:eastAsia="ru-RU"/>
    </w:rPr>
  </w:style>
  <w:style w:type="character" w:customStyle="1" w:styleId="10">
    <w:name w:val="Заголовок 1 Знак"/>
    <w:basedOn w:val="a0"/>
    <w:link w:val="1"/>
    <w:uiPriority w:val="99"/>
    <w:rsid w:val="00474178"/>
    <w:rPr>
      <w:rFonts w:ascii="Times New Roman" w:eastAsia="Times New Roman" w:hAnsi="Times New Roman" w:cs="Times New Roman"/>
      <w:b/>
      <w:bCs/>
      <w:sz w:val="24"/>
      <w:szCs w:val="24"/>
      <w:lang w:eastAsia="ru-RU"/>
    </w:rPr>
  </w:style>
  <w:style w:type="character" w:customStyle="1" w:styleId="a5">
    <w:name w:val="Цветовое выделение"/>
    <w:uiPriority w:val="99"/>
    <w:rsid w:val="00474178"/>
    <w:rPr>
      <w:b/>
      <w:color w:val="000080"/>
    </w:rPr>
  </w:style>
  <w:style w:type="character" w:customStyle="1" w:styleId="a6">
    <w:name w:val="Гипертекстовая ссылка"/>
    <w:basedOn w:val="a5"/>
    <w:uiPriority w:val="99"/>
    <w:rsid w:val="00474178"/>
    <w:rPr>
      <w:rFonts w:cs="Times New Roman"/>
      <w:b/>
      <w:color w:val="008000"/>
    </w:rPr>
  </w:style>
  <w:style w:type="paragraph" w:customStyle="1" w:styleId="ConsPlusNormal">
    <w:name w:val="ConsPlusNormal"/>
    <w:basedOn w:val="a"/>
    <w:link w:val="ConsPlusNormal0"/>
    <w:rsid w:val="00474178"/>
    <w:pPr>
      <w:autoSpaceDE w:val="0"/>
      <w:autoSpaceDN w:val="0"/>
      <w:adjustRightInd w:val="0"/>
      <w:ind w:firstLine="720"/>
    </w:pPr>
    <w:rPr>
      <w:rFonts w:ascii="Arial" w:hAnsi="Arial" w:cs="Arial"/>
      <w:lang w:eastAsia="en-US"/>
    </w:rPr>
  </w:style>
  <w:style w:type="character" w:customStyle="1" w:styleId="ConsPlusNormal0">
    <w:name w:val="ConsPlusNormal Знак"/>
    <w:link w:val="ConsPlusNormal"/>
    <w:locked/>
    <w:rsid w:val="00474178"/>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D3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74178"/>
    <w:pPr>
      <w:keepNext/>
      <w:autoSpaceDE w:val="0"/>
      <w:autoSpaceDN w:val="0"/>
      <w:ind w:left="139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4D34"/>
    <w:rPr>
      <w:rFonts w:ascii="Tahoma" w:hAnsi="Tahoma" w:cs="Tahoma"/>
      <w:sz w:val="16"/>
      <w:szCs w:val="16"/>
    </w:rPr>
  </w:style>
  <w:style w:type="character" w:customStyle="1" w:styleId="a4">
    <w:name w:val="Текст выноски Знак"/>
    <w:basedOn w:val="a0"/>
    <w:link w:val="a3"/>
    <w:uiPriority w:val="99"/>
    <w:semiHidden/>
    <w:rsid w:val="00634D34"/>
    <w:rPr>
      <w:rFonts w:ascii="Tahoma" w:eastAsia="Times New Roman" w:hAnsi="Tahoma" w:cs="Tahoma"/>
      <w:sz w:val="16"/>
      <w:szCs w:val="16"/>
      <w:lang w:eastAsia="ru-RU"/>
    </w:rPr>
  </w:style>
  <w:style w:type="character" w:customStyle="1" w:styleId="10">
    <w:name w:val="Заголовок 1 Знак"/>
    <w:basedOn w:val="a0"/>
    <w:link w:val="1"/>
    <w:uiPriority w:val="99"/>
    <w:rsid w:val="00474178"/>
    <w:rPr>
      <w:rFonts w:ascii="Times New Roman" w:eastAsia="Times New Roman" w:hAnsi="Times New Roman" w:cs="Times New Roman"/>
      <w:b/>
      <w:bCs/>
      <w:sz w:val="24"/>
      <w:szCs w:val="24"/>
      <w:lang w:eastAsia="ru-RU"/>
    </w:rPr>
  </w:style>
  <w:style w:type="character" w:customStyle="1" w:styleId="a5">
    <w:name w:val="Цветовое выделение"/>
    <w:uiPriority w:val="99"/>
    <w:rsid w:val="00474178"/>
    <w:rPr>
      <w:b/>
      <w:color w:val="000080"/>
    </w:rPr>
  </w:style>
  <w:style w:type="character" w:customStyle="1" w:styleId="a6">
    <w:name w:val="Гипертекстовая ссылка"/>
    <w:basedOn w:val="a5"/>
    <w:uiPriority w:val="99"/>
    <w:rsid w:val="00474178"/>
    <w:rPr>
      <w:rFonts w:cs="Times New Roman"/>
      <w:b/>
      <w:color w:val="008000"/>
    </w:rPr>
  </w:style>
  <w:style w:type="paragraph" w:customStyle="1" w:styleId="ConsPlusNormal">
    <w:name w:val="ConsPlusNormal"/>
    <w:basedOn w:val="a"/>
    <w:link w:val="ConsPlusNormal0"/>
    <w:rsid w:val="00474178"/>
    <w:pPr>
      <w:autoSpaceDE w:val="0"/>
      <w:autoSpaceDN w:val="0"/>
      <w:adjustRightInd w:val="0"/>
      <w:ind w:firstLine="720"/>
    </w:pPr>
    <w:rPr>
      <w:rFonts w:ascii="Arial" w:hAnsi="Arial" w:cs="Arial"/>
      <w:lang w:eastAsia="en-US"/>
    </w:rPr>
  </w:style>
  <w:style w:type="character" w:customStyle="1" w:styleId="ConsPlusNormal0">
    <w:name w:val="ConsPlusNormal Знак"/>
    <w:link w:val="ConsPlusNormal"/>
    <w:locked/>
    <w:rsid w:val="0047417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F8B1-65E7-449F-BABA-2025A7F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1948</Words>
  <Characters>11106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Image&amp;Matros ®</cp:lastModifiedBy>
  <cp:revision>8</cp:revision>
  <cp:lastPrinted>2018-10-17T06:38:00Z</cp:lastPrinted>
  <dcterms:created xsi:type="dcterms:W3CDTF">2018-05-23T11:07:00Z</dcterms:created>
  <dcterms:modified xsi:type="dcterms:W3CDTF">2019-12-16T10:15:00Z</dcterms:modified>
</cp:coreProperties>
</file>